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43B08" w14:textId="12342B69" w:rsidR="004123F0" w:rsidRDefault="51B79F9B" w:rsidP="476AA825">
      <w:bookmarkStart w:id="0" w:name="_GoBack"/>
      <w:bookmarkEnd w:id="0"/>
      <w:r>
        <w:rPr>
          <w:noProof/>
        </w:rPr>
        <w:drawing>
          <wp:inline distT="0" distB="0" distL="0" distR="0" wp14:anchorId="1DE86B91" wp14:editId="5C5C2A98">
            <wp:extent cx="2888408" cy="1578472"/>
            <wp:effectExtent l="0" t="0" r="0" b="0"/>
            <wp:docPr id="202072328" name="Picture 20207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88408" cy="1578472"/>
                    </a:xfrm>
                    <a:prstGeom prst="rect">
                      <a:avLst/>
                    </a:prstGeom>
                  </pic:spPr>
                </pic:pic>
              </a:graphicData>
            </a:graphic>
          </wp:inline>
        </w:drawing>
      </w:r>
    </w:p>
    <w:p w14:paraId="5F3D9322" w14:textId="77777777" w:rsidR="00070964" w:rsidRDefault="00070964" w:rsidP="00404E32">
      <w:pPr>
        <w:spacing w:after="0" w:line="240" w:lineRule="auto"/>
        <w:rPr>
          <w:rFonts w:ascii="Arial" w:eastAsia="Times New Roman" w:hAnsi="Arial" w:cs="Times New Roman"/>
          <w:b/>
          <w:kern w:val="0"/>
          <w:sz w:val="28"/>
          <w:szCs w:val="28"/>
          <w14:ligatures w14:val="none"/>
        </w:rPr>
      </w:pPr>
    </w:p>
    <w:p w14:paraId="4B5FDF0C" w14:textId="030957D0" w:rsidR="00404E32" w:rsidRDefault="51B79F9B" w:rsidP="476AA825">
      <w:pPr>
        <w:spacing w:after="0" w:line="240" w:lineRule="auto"/>
        <w:jc w:val="center"/>
        <w:rPr>
          <w:rFonts w:ascii="Arial" w:eastAsia="Times New Roman" w:hAnsi="Arial" w:cs="Times New Roman"/>
          <w:b/>
          <w:bCs/>
          <w:kern w:val="0"/>
          <w:sz w:val="32"/>
          <w:szCs w:val="32"/>
          <w14:ligatures w14:val="none"/>
        </w:rPr>
      </w:pPr>
      <w:r w:rsidRPr="476AA825">
        <w:rPr>
          <w:rFonts w:ascii="Arial" w:eastAsia="Times New Roman" w:hAnsi="Arial" w:cs="Times New Roman"/>
          <w:b/>
          <w:bCs/>
          <w:kern w:val="0"/>
          <w:sz w:val="32"/>
          <w:szCs w:val="32"/>
          <w14:ligatures w14:val="none"/>
        </w:rPr>
        <w:t xml:space="preserve">Volunteer </w:t>
      </w:r>
      <w:r w:rsidR="00404E32" w:rsidRPr="476AA825">
        <w:rPr>
          <w:rFonts w:ascii="Arial" w:eastAsia="Times New Roman" w:hAnsi="Arial" w:cs="Times New Roman"/>
          <w:b/>
          <w:bCs/>
          <w:kern w:val="0"/>
          <w:sz w:val="32"/>
          <w:szCs w:val="32"/>
          <w14:ligatures w14:val="none"/>
        </w:rPr>
        <w:t xml:space="preserve">Peer </w:t>
      </w:r>
      <w:r w:rsidR="224269E0" w:rsidRPr="476AA825">
        <w:rPr>
          <w:rFonts w:ascii="Arial" w:eastAsia="Times New Roman" w:hAnsi="Arial" w:cs="Times New Roman"/>
          <w:b/>
          <w:bCs/>
          <w:kern w:val="0"/>
          <w:sz w:val="32"/>
          <w:szCs w:val="32"/>
          <w14:ligatures w14:val="none"/>
        </w:rPr>
        <w:t xml:space="preserve">Mentor </w:t>
      </w:r>
      <w:r w:rsidR="60F2C16E" w:rsidRPr="476AA825">
        <w:rPr>
          <w:rFonts w:ascii="Arial" w:eastAsia="Times New Roman" w:hAnsi="Arial" w:cs="Times New Roman"/>
          <w:b/>
          <w:bCs/>
          <w:kern w:val="0"/>
          <w:sz w:val="32"/>
          <w:szCs w:val="32"/>
          <w14:ligatures w14:val="none"/>
        </w:rPr>
        <w:t>(Time to Talk)</w:t>
      </w:r>
    </w:p>
    <w:p w14:paraId="0ADCFBE8" w14:textId="36C71525" w:rsidR="224269E0" w:rsidRDefault="224269E0" w:rsidP="476AA825">
      <w:pPr>
        <w:spacing w:after="0" w:line="240" w:lineRule="auto"/>
        <w:jc w:val="center"/>
        <w:rPr>
          <w:rFonts w:ascii="Arial" w:eastAsia="Times New Roman" w:hAnsi="Arial" w:cs="Times New Roman"/>
          <w:b/>
          <w:bCs/>
          <w:sz w:val="32"/>
          <w:szCs w:val="32"/>
        </w:rPr>
      </w:pPr>
      <w:r>
        <w:br/>
      </w:r>
      <w:r w:rsidRPr="10D96C5C">
        <w:rPr>
          <w:rFonts w:ascii="Arial" w:eastAsia="Times New Roman" w:hAnsi="Arial" w:cs="Times New Roman"/>
          <w:b/>
          <w:bCs/>
          <w:sz w:val="32"/>
          <w:szCs w:val="32"/>
        </w:rPr>
        <w:t xml:space="preserve">Role Description </w:t>
      </w:r>
    </w:p>
    <w:p w14:paraId="4F719B50" w14:textId="77777777" w:rsidR="00404E32" w:rsidRDefault="00404E32" w:rsidP="00404E32">
      <w:pPr>
        <w:spacing w:after="0" w:line="240" w:lineRule="auto"/>
        <w:ind w:left="351"/>
        <w:rPr>
          <w:rFonts w:ascii="Arial" w:eastAsia="Times New Roman" w:hAnsi="Arial" w:cs="Times New Roman"/>
          <w:b/>
          <w:kern w:val="0"/>
          <w:sz w:val="28"/>
          <w:szCs w:val="28"/>
          <w14:ligatures w14:val="none"/>
        </w:rPr>
      </w:pPr>
    </w:p>
    <w:p w14:paraId="3D0FDBEE" w14:textId="61A5179F" w:rsidR="00404E32" w:rsidRPr="0073672F" w:rsidRDefault="00404E32" w:rsidP="476AA825">
      <w:pPr>
        <w:pStyle w:val="paragraph"/>
        <w:spacing w:before="0" w:beforeAutospacing="0" w:after="0" w:afterAutospacing="0"/>
        <w:textAlignment w:val="baseline"/>
        <w:rPr>
          <w:rFonts w:ascii="Arial" w:hAnsi="Arial" w:cs="Arial"/>
          <w:sz w:val="28"/>
          <w:szCs w:val="28"/>
        </w:rPr>
      </w:pPr>
      <w:r w:rsidRPr="476AA825">
        <w:rPr>
          <w:rStyle w:val="normaltextrun"/>
          <w:rFonts w:ascii="Arial" w:hAnsi="Arial" w:cs="Arial"/>
          <w:b/>
          <w:bCs/>
          <w:sz w:val="28"/>
          <w:szCs w:val="28"/>
        </w:rPr>
        <w:t>Living Options Devon</w:t>
      </w:r>
      <w:r w:rsidRPr="476AA825">
        <w:rPr>
          <w:rStyle w:val="normaltextrun"/>
          <w:rFonts w:ascii="Arial" w:hAnsi="Arial" w:cs="Arial"/>
          <w:sz w:val="28"/>
          <w:szCs w:val="28"/>
        </w:rPr>
        <w:t xml:space="preserve"> </w:t>
      </w:r>
      <w:r w:rsidR="363E54E8" w:rsidRPr="476AA825">
        <w:rPr>
          <w:rFonts w:ascii="Arial" w:eastAsia="Arial" w:hAnsi="Arial" w:cs="Arial"/>
          <w:sz w:val="28"/>
          <w:szCs w:val="28"/>
        </w:rPr>
        <w:t>Living Options Devon (LOD) is a charity and a company limited by guarantee founded over 25 years ago.</w:t>
      </w:r>
      <w:r w:rsidR="363E54E8" w:rsidRPr="476AA825">
        <w:rPr>
          <w:rFonts w:ascii="Arial" w:eastAsia="Arial" w:hAnsi="Arial" w:cs="Arial"/>
          <w:b/>
          <w:bCs/>
          <w:sz w:val="28"/>
          <w:szCs w:val="28"/>
        </w:rPr>
        <w:t xml:space="preserve"> </w:t>
      </w:r>
      <w:r w:rsidR="363E54E8" w:rsidRPr="476AA825">
        <w:rPr>
          <w:rStyle w:val="normaltextrun"/>
          <w:rFonts w:ascii="Arial" w:hAnsi="Arial" w:cs="Arial"/>
          <w:sz w:val="28"/>
          <w:szCs w:val="28"/>
        </w:rPr>
        <w:t>Our</w:t>
      </w:r>
      <w:r w:rsidRPr="476AA825">
        <w:rPr>
          <w:rStyle w:val="normaltextrun"/>
          <w:rFonts w:ascii="Arial" w:hAnsi="Arial" w:cs="Arial"/>
          <w:sz w:val="28"/>
          <w:szCs w:val="28"/>
        </w:rPr>
        <w:t xml:space="preserve"> vision is of a fully accessible and inclusive society in which every individual has the opportunity to achieve their full potential and take part as an equal and valued citizen. </w:t>
      </w:r>
      <w:r w:rsidRPr="476AA825">
        <w:rPr>
          <w:rStyle w:val="eop"/>
          <w:rFonts w:ascii="Arial" w:hAnsi="Arial" w:cs="Arial"/>
          <w:sz w:val="28"/>
          <w:szCs w:val="28"/>
        </w:rPr>
        <w:t> </w:t>
      </w:r>
    </w:p>
    <w:p w14:paraId="722D8499" w14:textId="6FE3A411" w:rsidR="476AA825" w:rsidRDefault="476AA825" w:rsidP="476AA825">
      <w:pPr>
        <w:pStyle w:val="paragraph"/>
        <w:spacing w:before="0" w:beforeAutospacing="0" w:after="0" w:afterAutospacing="0"/>
        <w:rPr>
          <w:rStyle w:val="normaltextrun"/>
          <w:rFonts w:ascii="Arial" w:hAnsi="Arial" w:cs="Arial"/>
          <w:sz w:val="28"/>
          <w:szCs w:val="28"/>
        </w:rPr>
      </w:pPr>
    </w:p>
    <w:p w14:paraId="2474FE2C" w14:textId="77777777" w:rsidR="00404E32" w:rsidRPr="0073672F" w:rsidRDefault="00404E32" w:rsidP="00404E32">
      <w:pPr>
        <w:pStyle w:val="paragraph"/>
        <w:spacing w:before="0" w:beforeAutospacing="0" w:after="0" w:afterAutospacing="0"/>
        <w:textAlignment w:val="baseline"/>
        <w:rPr>
          <w:rFonts w:ascii="Arial" w:hAnsi="Arial" w:cs="Arial"/>
          <w:sz w:val="28"/>
          <w:szCs w:val="28"/>
        </w:rPr>
      </w:pPr>
      <w:r w:rsidRPr="476AA825">
        <w:rPr>
          <w:rStyle w:val="normaltextrun"/>
          <w:rFonts w:ascii="Arial" w:hAnsi="Arial" w:cs="Arial"/>
          <w:sz w:val="28"/>
          <w:szCs w:val="28"/>
        </w:rPr>
        <w:t>We exist to ensure people with disabilities and Deaf people who use sign language can make an active and equal contribution in society. Specifically, we:</w:t>
      </w:r>
      <w:r w:rsidRPr="476AA825">
        <w:rPr>
          <w:rStyle w:val="eop"/>
          <w:rFonts w:ascii="Arial" w:hAnsi="Arial" w:cs="Arial"/>
          <w:sz w:val="28"/>
          <w:szCs w:val="28"/>
        </w:rPr>
        <w:t> </w:t>
      </w:r>
    </w:p>
    <w:p w14:paraId="6C37EE47" w14:textId="52909F28" w:rsidR="476AA825" w:rsidRDefault="476AA825" w:rsidP="476AA825">
      <w:pPr>
        <w:pStyle w:val="paragraph"/>
        <w:spacing w:before="0" w:beforeAutospacing="0" w:after="0" w:afterAutospacing="0"/>
        <w:rPr>
          <w:rStyle w:val="eop"/>
          <w:rFonts w:ascii="Arial" w:hAnsi="Arial" w:cs="Arial"/>
          <w:sz w:val="28"/>
          <w:szCs w:val="28"/>
        </w:rPr>
      </w:pPr>
    </w:p>
    <w:p w14:paraId="3747A71E" w14:textId="77777777" w:rsidR="00404E32" w:rsidRPr="0073672F" w:rsidRDefault="00404E32" w:rsidP="00404E32">
      <w:pPr>
        <w:pStyle w:val="paragraph"/>
        <w:numPr>
          <w:ilvl w:val="0"/>
          <w:numId w:val="1"/>
        </w:numPr>
        <w:tabs>
          <w:tab w:val="clear" w:pos="720"/>
          <w:tab w:val="num" w:pos="284"/>
        </w:tabs>
        <w:spacing w:before="0" w:beforeAutospacing="0" w:after="0" w:afterAutospacing="0"/>
        <w:ind w:left="284" w:hanging="284"/>
        <w:textAlignment w:val="baseline"/>
        <w:rPr>
          <w:rFonts w:ascii="Arial" w:hAnsi="Arial" w:cs="Arial"/>
          <w:sz w:val="28"/>
          <w:szCs w:val="28"/>
        </w:rPr>
      </w:pPr>
      <w:r w:rsidRPr="0073672F">
        <w:rPr>
          <w:rStyle w:val="normaltextrun"/>
          <w:rFonts w:ascii="Arial" w:hAnsi="Arial" w:cs="Arial"/>
          <w:color w:val="000000"/>
          <w:sz w:val="28"/>
          <w:szCs w:val="28"/>
        </w:rPr>
        <w:t>Encourage people to feel more informed, valued and confident to take part in society through relevant training and support;</w:t>
      </w:r>
      <w:r w:rsidRPr="0073672F">
        <w:rPr>
          <w:rStyle w:val="eop"/>
          <w:rFonts w:ascii="Arial" w:hAnsi="Arial" w:cs="Arial"/>
          <w:color w:val="000000"/>
          <w:sz w:val="28"/>
          <w:szCs w:val="28"/>
        </w:rPr>
        <w:t> </w:t>
      </w:r>
    </w:p>
    <w:p w14:paraId="52E2E82A" w14:textId="77777777" w:rsidR="00404E32" w:rsidRPr="0073672F" w:rsidRDefault="00404E32" w:rsidP="00404E32">
      <w:pPr>
        <w:pStyle w:val="paragraph"/>
        <w:numPr>
          <w:ilvl w:val="0"/>
          <w:numId w:val="1"/>
        </w:numPr>
        <w:tabs>
          <w:tab w:val="clear" w:pos="720"/>
          <w:tab w:val="num" w:pos="284"/>
        </w:tabs>
        <w:spacing w:before="0" w:beforeAutospacing="0" w:after="0" w:afterAutospacing="0"/>
        <w:ind w:left="284" w:hanging="284"/>
        <w:textAlignment w:val="baseline"/>
        <w:rPr>
          <w:rFonts w:ascii="Arial" w:hAnsi="Arial" w:cs="Arial"/>
          <w:sz w:val="28"/>
          <w:szCs w:val="28"/>
        </w:rPr>
      </w:pPr>
      <w:r w:rsidRPr="0073672F">
        <w:rPr>
          <w:rStyle w:val="normaltextrun"/>
          <w:rFonts w:ascii="Arial" w:hAnsi="Arial" w:cs="Arial"/>
          <w:color w:val="000000"/>
          <w:sz w:val="28"/>
          <w:szCs w:val="28"/>
        </w:rPr>
        <w:t>Enable people to identify priorities and develop user-led services;</w:t>
      </w:r>
      <w:r w:rsidRPr="0073672F">
        <w:rPr>
          <w:rStyle w:val="eop"/>
          <w:rFonts w:ascii="Arial" w:hAnsi="Arial" w:cs="Arial"/>
          <w:color w:val="000000"/>
          <w:sz w:val="28"/>
          <w:szCs w:val="28"/>
        </w:rPr>
        <w:t> </w:t>
      </w:r>
    </w:p>
    <w:p w14:paraId="65F16AEC" w14:textId="77777777" w:rsidR="00404E32" w:rsidRPr="0073672F" w:rsidRDefault="00404E32" w:rsidP="00404E32">
      <w:pPr>
        <w:pStyle w:val="paragraph"/>
        <w:numPr>
          <w:ilvl w:val="0"/>
          <w:numId w:val="1"/>
        </w:numPr>
        <w:tabs>
          <w:tab w:val="clear" w:pos="720"/>
          <w:tab w:val="num" w:pos="284"/>
        </w:tabs>
        <w:spacing w:before="0" w:beforeAutospacing="0" w:after="0" w:afterAutospacing="0"/>
        <w:ind w:left="284" w:hanging="284"/>
        <w:textAlignment w:val="baseline"/>
        <w:rPr>
          <w:rFonts w:ascii="Arial" w:hAnsi="Arial" w:cs="Arial"/>
          <w:sz w:val="28"/>
          <w:szCs w:val="28"/>
        </w:rPr>
      </w:pPr>
      <w:r w:rsidRPr="0073672F">
        <w:rPr>
          <w:rStyle w:val="normaltextrun"/>
          <w:rFonts w:ascii="Arial" w:hAnsi="Arial" w:cs="Arial"/>
          <w:color w:val="000000"/>
          <w:sz w:val="28"/>
          <w:szCs w:val="28"/>
        </w:rPr>
        <w:t>Engage people in effective communication with local/national service commissioners and providers; and</w:t>
      </w:r>
      <w:r w:rsidRPr="0073672F">
        <w:rPr>
          <w:rStyle w:val="eop"/>
          <w:rFonts w:ascii="Arial" w:hAnsi="Arial" w:cs="Arial"/>
          <w:color w:val="000000"/>
          <w:sz w:val="28"/>
          <w:szCs w:val="28"/>
        </w:rPr>
        <w:t> </w:t>
      </w:r>
    </w:p>
    <w:p w14:paraId="799FCD80" w14:textId="77777777" w:rsidR="00404E32" w:rsidRPr="0073672F" w:rsidRDefault="00404E32" w:rsidP="00404E32">
      <w:pPr>
        <w:pStyle w:val="paragraph"/>
        <w:numPr>
          <w:ilvl w:val="0"/>
          <w:numId w:val="1"/>
        </w:numPr>
        <w:tabs>
          <w:tab w:val="clear" w:pos="720"/>
          <w:tab w:val="num" w:pos="284"/>
        </w:tabs>
        <w:spacing w:before="0" w:beforeAutospacing="0" w:after="0" w:afterAutospacing="0"/>
        <w:ind w:left="284" w:hanging="284"/>
        <w:textAlignment w:val="baseline"/>
        <w:rPr>
          <w:rFonts w:ascii="Arial" w:hAnsi="Arial" w:cs="Arial"/>
          <w:sz w:val="28"/>
          <w:szCs w:val="28"/>
        </w:rPr>
      </w:pPr>
      <w:r w:rsidRPr="0073672F">
        <w:rPr>
          <w:rStyle w:val="normaltextrun"/>
          <w:rFonts w:ascii="Arial" w:hAnsi="Arial" w:cs="Arial"/>
          <w:color w:val="000000"/>
          <w:sz w:val="28"/>
          <w:szCs w:val="28"/>
        </w:rPr>
        <w:t>Empower people to raise awareness of what society needs to do to provide equality of opportunity both locally and nationally.</w:t>
      </w:r>
      <w:r w:rsidRPr="0073672F">
        <w:rPr>
          <w:rStyle w:val="eop"/>
          <w:rFonts w:ascii="Arial" w:hAnsi="Arial" w:cs="Arial"/>
          <w:color w:val="000000"/>
          <w:sz w:val="28"/>
          <w:szCs w:val="28"/>
        </w:rPr>
        <w:t> </w:t>
      </w:r>
    </w:p>
    <w:p w14:paraId="029BABAD" w14:textId="77777777" w:rsidR="00404E32" w:rsidRPr="0073672F" w:rsidRDefault="00404E32" w:rsidP="00404E32">
      <w:pPr>
        <w:pStyle w:val="paragraph"/>
        <w:spacing w:before="0" w:beforeAutospacing="0" w:after="0" w:afterAutospacing="0"/>
        <w:ind w:left="360"/>
        <w:textAlignment w:val="baseline"/>
        <w:rPr>
          <w:rFonts w:ascii="Arial" w:hAnsi="Arial" w:cs="Arial"/>
          <w:sz w:val="28"/>
          <w:szCs w:val="28"/>
        </w:rPr>
      </w:pPr>
      <w:r w:rsidRPr="0073672F">
        <w:rPr>
          <w:rStyle w:val="eop"/>
          <w:rFonts w:ascii="Arial" w:hAnsi="Arial" w:cs="Arial"/>
          <w:color w:val="000000"/>
          <w:sz w:val="28"/>
          <w:szCs w:val="28"/>
        </w:rPr>
        <w:t> </w:t>
      </w:r>
    </w:p>
    <w:p w14:paraId="2915CF36" w14:textId="77777777" w:rsidR="00404E32" w:rsidRPr="0073672F" w:rsidRDefault="00404E32" w:rsidP="00404E32">
      <w:pPr>
        <w:pStyle w:val="paragraph"/>
        <w:spacing w:before="0" w:beforeAutospacing="0" w:after="0" w:afterAutospacing="0"/>
        <w:textAlignment w:val="baseline"/>
        <w:rPr>
          <w:rFonts w:ascii="Arial" w:hAnsi="Arial" w:cs="Arial"/>
          <w:sz w:val="28"/>
          <w:szCs w:val="28"/>
        </w:rPr>
      </w:pPr>
      <w:r w:rsidRPr="476AA825">
        <w:rPr>
          <w:rStyle w:val="normaltextrun"/>
          <w:rFonts w:ascii="Arial" w:hAnsi="Arial" w:cs="Arial"/>
          <w:sz w:val="28"/>
          <w:szCs w:val="28"/>
        </w:rPr>
        <w:t>Living Options Devon strives to be user-led in all that we do and we welcome and encourage applications from disabled and Deaf people.</w:t>
      </w:r>
      <w:r w:rsidRPr="476AA825">
        <w:rPr>
          <w:rStyle w:val="eop"/>
          <w:rFonts w:ascii="Arial" w:hAnsi="Arial" w:cs="Arial"/>
          <w:sz w:val="28"/>
          <w:szCs w:val="28"/>
        </w:rPr>
        <w:t> </w:t>
      </w:r>
    </w:p>
    <w:p w14:paraId="6DDAD20A" w14:textId="08B88204" w:rsidR="476AA825" w:rsidRDefault="476AA825" w:rsidP="476AA825">
      <w:pPr>
        <w:pStyle w:val="paragraph"/>
        <w:spacing w:before="0" w:beforeAutospacing="0" w:after="0" w:afterAutospacing="0"/>
        <w:rPr>
          <w:rStyle w:val="eop"/>
          <w:rFonts w:ascii="Arial" w:hAnsi="Arial" w:cs="Arial"/>
          <w:sz w:val="28"/>
          <w:szCs w:val="28"/>
        </w:rPr>
      </w:pPr>
    </w:p>
    <w:p w14:paraId="53D4793E" w14:textId="32439317" w:rsidR="00404E32" w:rsidRPr="0073672F" w:rsidRDefault="00404E32" w:rsidP="476AA825">
      <w:pPr>
        <w:pStyle w:val="paragraph"/>
        <w:spacing w:before="0" w:beforeAutospacing="0" w:after="0" w:afterAutospacing="0"/>
        <w:textAlignment w:val="baseline"/>
        <w:rPr>
          <w:rFonts w:ascii="Arial" w:hAnsi="Arial" w:cs="Arial"/>
          <w:sz w:val="28"/>
          <w:szCs w:val="28"/>
        </w:rPr>
      </w:pPr>
      <w:r w:rsidRPr="476AA825">
        <w:rPr>
          <w:rStyle w:val="normaltextrun"/>
          <w:rFonts w:ascii="Arial" w:hAnsi="Arial" w:cs="Arial"/>
          <w:sz w:val="28"/>
          <w:szCs w:val="28"/>
        </w:rPr>
        <w:t xml:space="preserve">We believe in a fully accessible society where all people can enjoy freedom of choice and equality of opportunity. We operate a culture of open communication, empowerment and development, where individual differences and abilities are respected and people are encouraged to achieve their full potential and Deaf people (for whom British Sign Language is their first or preferred language) can live the life they choose. </w:t>
      </w:r>
    </w:p>
    <w:p w14:paraId="1B1D410F" w14:textId="58C71E89" w:rsidR="00404E32" w:rsidRPr="0073672F" w:rsidRDefault="00404E32" w:rsidP="476AA825">
      <w:pPr>
        <w:pStyle w:val="paragraph"/>
        <w:spacing w:before="0" w:beforeAutospacing="0" w:after="0" w:afterAutospacing="0"/>
        <w:textAlignment w:val="baseline"/>
        <w:rPr>
          <w:rStyle w:val="normaltextrun"/>
          <w:rFonts w:ascii="Arial" w:hAnsi="Arial" w:cs="Arial"/>
          <w:sz w:val="28"/>
          <w:szCs w:val="28"/>
        </w:rPr>
      </w:pPr>
    </w:p>
    <w:p w14:paraId="44BB0969" w14:textId="1EB25888" w:rsidR="00404E32" w:rsidRPr="0073672F" w:rsidRDefault="00404E32" w:rsidP="476AA825">
      <w:pPr>
        <w:pStyle w:val="paragraph"/>
        <w:spacing w:before="0" w:beforeAutospacing="0" w:after="0" w:afterAutospacing="0"/>
        <w:textAlignment w:val="baseline"/>
        <w:rPr>
          <w:rFonts w:ascii="Arial" w:hAnsi="Arial" w:cs="Arial"/>
          <w:sz w:val="28"/>
          <w:szCs w:val="28"/>
        </w:rPr>
      </w:pPr>
      <w:r w:rsidRPr="476AA825">
        <w:rPr>
          <w:rStyle w:val="normaltextrun"/>
          <w:rFonts w:ascii="Arial" w:hAnsi="Arial" w:cs="Arial"/>
          <w:sz w:val="28"/>
          <w:szCs w:val="28"/>
        </w:rPr>
        <w:t xml:space="preserve">More information on the charity can be found at </w:t>
      </w:r>
      <w:hyperlink r:id="rId10">
        <w:r w:rsidRPr="476AA825">
          <w:rPr>
            <w:rStyle w:val="Hyperlink"/>
            <w:rFonts w:ascii="Arial" w:hAnsi="Arial" w:cs="Arial"/>
            <w:sz w:val="28"/>
            <w:szCs w:val="28"/>
          </w:rPr>
          <w:t>www.livingoptions.org.</w:t>
        </w:r>
      </w:hyperlink>
    </w:p>
    <w:p w14:paraId="12E48A2F" w14:textId="77777777" w:rsidR="00404E32" w:rsidRDefault="00404E32"/>
    <w:p w14:paraId="35BCE6D7" w14:textId="477ABFF0" w:rsidR="00404E32" w:rsidRPr="00404E32" w:rsidRDefault="00404E32" w:rsidP="00404E32">
      <w:pPr>
        <w:spacing w:after="0" w:line="240" w:lineRule="auto"/>
        <w:rPr>
          <w:rFonts w:ascii="Arial" w:eastAsia="Times New Roman" w:hAnsi="Arial" w:cs="Arial"/>
          <w:b/>
          <w:kern w:val="0"/>
          <w:sz w:val="28"/>
          <w:szCs w:val="28"/>
          <w14:ligatures w14:val="none"/>
        </w:rPr>
      </w:pPr>
      <w:r w:rsidRPr="00404E32">
        <w:rPr>
          <w:rFonts w:ascii="Arial" w:eastAsia="Times New Roman" w:hAnsi="Arial" w:cs="Arial"/>
          <w:b/>
          <w:kern w:val="0"/>
          <w:sz w:val="28"/>
          <w:szCs w:val="28"/>
          <w14:ligatures w14:val="none"/>
        </w:rPr>
        <w:t xml:space="preserve">Time to Talk </w:t>
      </w:r>
      <w:r w:rsidRPr="00404E32">
        <w:rPr>
          <w:rFonts w:ascii="Arial" w:eastAsia="Times New Roman" w:hAnsi="Arial" w:cs="Arial"/>
          <w:b/>
          <w:kern w:val="0"/>
          <w:sz w:val="28"/>
          <w:szCs w:val="28"/>
          <w14:ligatures w14:val="none"/>
        </w:rPr>
        <w:br/>
      </w:r>
    </w:p>
    <w:p w14:paraId="2AF0A74A" w14:textId="77777777" w:rsidR="00404E32" w:rsidRPr="00404E32" w:rsidRDefault="00404E32" w:rsidP="00404E32">
      <w:pPr>
        <w:spacing w:after="0" w:line="240" w:lineRule="auto"/>
        <w:rPr>
          <w:rFonts w:ascii="Arial" w:eastAsia="Times New Roman" w:hAnsi="Arial" w:cs="Times New Roman"/>
          <w:kern w:val="0"/>
          <w:sz w:val="28"/>
          <w:szCs w:val="28"/>
          <w14:ligatures w14:val="none"/>
        </w:rPr>
      </w:pPr>
      <w:r w:rsidRPr="00404E32">
        <w:rPr>
          <w:rFonts w:ascii="Arial" w:eastAsia="Times New Roman" w:hAnsi="Arial" w:cs="Arial"/>
          <w:kern w:val="0"/>
          <w:sz w:val="28"/>
          <w:szCs w:val="28"/>
          <w14:ligatures w14:val="none"/>
        </w:rPr>
        <w:t xml:space="preserve">Time to Talk offers emotional and practical support to people with disabilities and / or long-term health conditions. </w:t>
      </w:r>
      <w:r w:rsidRPr="00404E32">
        <w:rPr>
          <w:rFonts w:ascii="Arial" w:eastAsia="Times New Roman" w:hAnsi="Arial" w:cs="Times New Roman"/>
          <w:kern w:val="0"/>
          <w:sz w:val="28"/>
          <w:szCs w:val="28"/>
          <w14:ligatures w14:val="none"/>
        </w:rPr>
        <w:t xml:space="preserve">We work to ensure that people feel less isolated and more connected to others. Our aim is to give people a better understanding of the available services they can connect with, enabling them to access help essential to </w:t>
      </w:r>
      <w:r w:rsidRPr="00404E32">
        <w:rPr>
          <w:rFonts w:ascii="Arial" w:eastAsia="Times New Roman" w:hAnsi="Arial" w:cs="Times New Roman"/>
          <w:kern w:val="0"/>
          <w:sz w:val="28"/>
          <w:szCs w:val="28"/>
          <w14:ligatures w14:val="none"/>
        </w:rPr>
        <w:lastRenderedPageBreak/>
        <w:t xml:space="preserve">their wellbeing, and supporting them to connect with others to reduce loneliness or isolation.  </w:t>
      </w:r>
    </w:p>
    <w:p w14:paraId="6D4E8BE9" w14:textId="77777777" w:rsidR="00404E32" w:rsidRPr="00404E32" w:rsidRDefault="00404E32" w:rsidP="00404E32">
      <w:pPr>
        <w:spacing w:after="0" w:line="240" w:lineRule="auto"/>
        <w:rPr>
          <w:rFonts w:ascii="Arial" w:eastAsia="Times New Roman" w:hAnsi="Arial" w:cs="Times New Roman"/>
          <w:kern w:val="0"/>
          <w:sz w:val="28"/>
          <w:szCs w:val="28"/>
          <w14:ligatures w14:val="none"/>
        </w:rPr>
      </w:pPr>
    </w:p>
    <w:p w14:paraId="2FF69360" w14:textId="382FDBBF" w:rsidR="00404E32" w:rsidRPr="00404E32" w:rsidRDefault="00404E32" w:rsidP="00404E32">
      <w:pPr>
        <w:spacing w:after="0" w:line="240" w:lineRule="auto"/>
        <w:rPr>
          <w:rFonts w:ascii="Arial" w:eastAsia="Times New Roman" w:hAnsi="Arial" w:cs="Times New Roman"/>
          <w:kern w:val="0"/>
          <w:sz w:val="28"/>
          <w:szCs w:val="28"/>
          <w14:ligatures w14:val="none"/>
        </w:rPr>
      </w:pPr>
      <w:r>
        <w:rPr>
          <w:rFonts w:ascii="Arial" w:eastAsia="Times New Roman" w:hAnsi="Arial" w:cs="Times New Roman"/>
          <w:kern w:val="0"/>
          <w:sz w:val="28"/>
          <w:szCs w:val="28"/>
          <w14:ligatures w14:val="none"/>
        </w:rPr>
        <w:t xml:space="preserve">Via telephone and video calls we provide </w:t>
      </w:r>
      <w:r w:rsidRPr="00404E32">
        <w:rPr>
          <w:rFonts w:ascii="Arial" w:eastAsia="Times New Roman" w:hAnsi="Arial" w:cs="Times New Roman"/>
          <w:kern w:val="0"/>
          <w:sz w:val="28"/>
          <w:szCs w:val="28"/>
          <w14:ligatures w14:val="none"/>
        </w:rPr>
        <w:t>peer support</w:t>
      </w:r>
      <w:r>
        <w:rPr>
          <w:rFonts w:ascii="Arial" w:eastAsia="Times New Roman" w:hAnsi="Arial" w:cs="Times New Roman"/>
          <w:kern w:val="0"/>
          <w:sz w:val="28"/>
          <w:szCs w:val="28"/>
          <w14:ligatures w14:val="none"/>
        </w:rPr>
        <w:t xml:space="preserve"> and a signposting / referral service</w:t>
      </w:r>
      <w:r w:rsidRPr="00404E32">
        <w:rPr>
          <w:rFonts w:ascii="Arial" w:eastAsia="Times New Roman" w:hAnsi="Arial" w:cs="Times New Roman"/>
          <w:kern w:val="0"/>
          <w:sz w:val="28"/>
          <w:szCs w:val="28"/>
          <w14:ligatures w14:val="none"/>
        </w:rPr>
        <w:t xml:space="preserve">.  We </w:t>
      </w:r>
      <w:r>
        <w:rPr>
          <w:rFonts w:ascii="Arial" w:eastAsia="Times New Roman" w:hAnsi="Arial" w:cs="Times New Roman"/>
          <w:kern w:val="0"/>
          <w:sz w:val="28"/>
          <w:szCs w:val="28"/>
          <w14:ligatures w14:val="none"/>
        </w:rPr>
        <w:t>undertake</w:t>
      </w:r>
      <w:r w:rsidRPr="00404E32">
        <w:rPr>
          <w:rFonts w:ascii="Arial" w:eastAsia="Times New Roman" w:hAnsi="Arial" w:cs="Times New Roman"/>
          <w:kern w:val="0"/>
          <w:sz w:val="28"/>
          <w:szCs w:val="28"/>
          <w14:ligatures w14:val="none"/>
        </w:rPr>
        <w:t xml:space="preserve"> guided conversations to </w:t>
      </w:r>
      <w:r>
        <w:rPr>
          <w:rFonts w:ascii="Arial" w:eastAsia="Times New Roman" w:hAnsi="Arial" w:cs="Times New Roman"/>
          <w:kern w:val="0"/>
          <w:sz w:val="28"/>
          <w:szCs w:val="28"/>
          <w14:ligatures w14:val="none"/>
        </w:rPr>
        <w:t>help</w:t>
      </w:r>
      <w:r w:rsidRPr="00404E32">
        <w:rPr>
          <w:rFonts w:ascii="Arial" w:eastAsia="Times New Roman" w:hAnsi="Arial" w:cs="Times New Roman"/>
          <w:kern w:val="0"/>
          <w:sz w:val="28"/>
          <w:szCs w:val="28"/>
          <w14:ligatures w14:val="none"/>
        </w:rPr>
        <w:t xml:space="preserve"> people to think about options for improving their wellbeing</w:t>
      </w:r>
      <w:r>
        <w:rPr>
          <w:rFonts w:ascii="Arial" w:eastAsia="Times New Roman" w:hAnsi="Arial" w:cs="Times New Roman"/>
          <w:kern w:val="0"/>
          <w:sz w:val="28"/>
          <w:szCs w:val="28"/>
          <w14:ligatures w14:val="none"/>
        </w:rPr>
        <w:t xml:space="preserve"> and </w:t>
      </w:r>
      <w:r w:rsidRPr="00404E32">
        <w:rPr>
          <w:rFonts w:ascii="Arial" w:eastAsia="Times New Roman" w:hAnsi="Arial" w:cs="Times New Roman"/>
          <w:kern w:val="0"/>
          <w:sz w:val="28"/>
          <w:szCs w:val="28"/>
          <w14:ligatures w14:val="none"/>
        </w:rPr>
        <w:t>identify goals</w:t>
      </w:r>
      <w:r>
        <w:rPr>
          <w:rFonts w:ascii="Arial" w:eastAsia="Times New Roman" w:hAnsi="Arial" w:cs="Times New Roman"/>
          <w:kern w:val="0"/>
          <w:sz w:val="28"/>
          <w:szCs w:val="28"/>
          <w14:ligatures w14:val="none"/>
        </w:rPr>
        <w:t xml:space="preserve">. We </w:t>
      </w:r>
      <w:r w:rsidR="00070964">
        <w:rPr>
          <w:rFonts w:ascii="Arial" w:eastAsia="Times New Roman" w:hAnsi="Arial" w:cs="Times New Roman"/>
          <w:kern w:val="0"/>
          <w:sz w:val="28"/>
          <w:szCs w:val="28"/>
          <w14:ligatures w14:val="none"/>
        </w:rPr>
        <w:t>find</w:t>
      </w:r>
      <w:r w:rsidR="00256252">
        <w:rPr>
          <w:rFonts w:ascii="Arial" w:eastAsia="Times New Roman" w:hAnsi="Arial" w:cs="Times New Roman"/>
          <w:kern w:val="0"/>
          <w:sz w:val="28"/>
          <w:szCs w:val="28"/>
          <w14:ligatures w14:val="none"/>
        </w:rPr>
        <w:t xml:space="preserve"> information about relevant services and activities for them. </w:t>
      </w:r>
      <w:r w:rsidRPr="00404E32">
        <w:rPr>
          <w:rFonts w:ascii="Arial" w:eastAsia="Times New Roman" w:hAnsi="Arial" w:cs="Times New Roman"/>
          <w:kern w:val="0"/>
          <w:sz w:val="28"/>
          <w:szCs w:val="28"/>
          <w14:ligatures w14:val="none"/>
        </w:rPr>
        <w:t>We support</w:t>
      </w:r>
      <w:r>
        <w:rPr>
          <w:rFonts w:ascii="Arial" w:eastAsia="Times New Roman" w:hAnsi="Arial" w:cs="Times New Roman"/>
          <w:kern w:val="0"/>
          <w:sz w:val="28"/>
          <w:szCs w:val="28"/>
          <w14:ligatures w14:val="none"/>
        </w:rPr>
        <w:t xml:space="preserve"> </w:t>
      </w:r>
      <w:r w:rsidR="00256252">
        <w:rPr>
          <w:rFonts w:ascii="Arial" w:eastAsia="Times New Roman" w:hAnsi="Arial" w:cs="Times New Roman"/>
          <w:kern w:val="0"/>
          <w:sz w:val="28"/>
          <w:szCs w:val="28"/>
          <w14:ligatures w14:val="none"/>
        </w:rPr>
        <w:t>people</w:t>
      </w:r>
      <w:r>
        <w:rPr>
          <w:rFonts w:ascii="Arial" w:eastAsia="Times New Roman" w:hAnsi="Arial" w:cs="Times New Roman"/>
          <w:kern w:val="0"/>
          <w:sz w:val="28"/>
          <w:szCs w:val="28"/>
          <w14:ligatures w14:val="none"/>
        </w:rPr>
        <w:t xml:space="preserve"> </w:t>
      </w:r>
      <w:r w:rsidRPr="00404E32">
        <w:rPr>
          <w:rFonts w:ascii="Arial" w:eastAsia="Times New Roman" w:hAnsi="Arial" w:cs="Times New Roman"/>
          <w:kern w:val="0"/>
          <w:sz w:val="28"/>
          <w:szCs w:val="28"/>
          <w14:ligatures w14:val="none"/>
        </w:rPr>
        <w:t>to build their confidence</w:t>
      </w:r>
      <w:r w:rsidR="00256252">
        <w:rPr>
          <w:rFonts w:ascii="Arial" w:eastAsia="Times New Roman" w:hAnsi="Arial" w:cs="Times New Roman"/>
          <w:kern w:val="0"/>
          <w:sz w:val="28"/>
          <w:szCs w:val="28"/>
          <w14:ligatures w14:val="none"/>
        </w:rPr>
        <w:t xml:space="preserve"> by going with them</w:t>
      </w:r>
      <w:r w:rsidR="00070964">
        <w:rPr>
          <w:rFonts w:ascii="Arial" w:eastAsia="Times New Roman" w:hAnsi="Arial" w:cs="Times New Roman"/>
          <w:kern w:val="0"/>
          <w:sz w:val="28"/>
          <w:szCs w:val="28"/>
          <w14:ligatures w14:val="none"/>
        </w:rPr>
        <w:t>, initially,</w:t>
      </w:r>
      <w:r w:rsidR="00256252">
        <w:rPr>
          <w:rFonts w:ascii="Arial" w:eastAsia="Times New Roman" w:hAnsi="Arial" w:cs="Times New Roman"/>
          <w:kern w:val="0"/>
          <w:sz w:val="28"/>
          <w:szCs w:val="28"/>
          <w14:ligatures w14:val="none"/>
        </w:rPr>
        <w:t xml:space="preserve"> to agreed </w:t>
      </w:r>
      <w:r w:rsidR="00070964">
        <w:rPr>
          <w:rFonts w:ascii="Arial" w:eastAsia="Times New Roman" w:hAnsi="Arial" w:cs="Times New Roman"/>
          <w:kern w:val="0"/>
          <w:sz w:val="28"/>
          <w:szCs w:val="28"/>
          <w14:ligatures w14:val="none"/>
        </w:rPr>
        <w:t xml:space="preserve">wellbeing </w:t>
      </w:r>
      <w:r w:rsidR="00256252">
        <w:rPr>
          <w:rFonts w:ascii="Arial" w:eastAsia="Times New Roman" w:hAnsi="Arial" w:cs="Times New Roman"/>
          <w:kern w:val="0"/>
          <w:sz w:val="28"/>
          <w:szCs w:val="28"/>
          <w14:ligatures w14:val="none"/>
        </w:rPr>
        <w:t>activities or services</w:t>
      </w:r>
      <w:r w:rsidR="00070964">
        <w:rPr>
          <w:rFonts w:ascii="Arial" w:eastAsia="Times New Roman" w:hAnsi="Arial" w:cs="Times New Roman"/>
          <w:kern w:val="0"/>
          <w:sz w:val="28"/>
          <w:szCs w:val="28"/>
          <w14:ligatures w14:val="none"/>
        </w:rPr>
        <w:t xml:space="preserve">. </w:t>
      </w:r>
    </w:p>
    <w:p w14:paraId="6486B662" w14:textId="77777777" w:rsidR="00404E32" w:rsidRDefault="00404E32"/>
    <w:p w14:paraId="1F0DC3AD" w14:textId="1F90B9ED" w:rsidR="00404E32" w:rsidRPr="00404E32" w:rsidRDefault="34562205" w:rsidP="00404E32">
      <w:pPr>
        <w:spacing w:after="0" w:line="240" w:lineRule="auto"/>
        <w:rPr>
          <w:rFonts w:ascii="Arial" w:eastAsia="Times New Roman" w:hAnsi="Arial" w:cs="Arial"/>
          <w:kern w:val="0"/>
          <w:sz w:val="28"/>
          <w:szCs w:val="28"/>
          <w14:ligatures w14:val="none"/>
        </w:rPr>
      </w:pPr>
      <w:r w:rsidRPr="00404E32">
        <w:rPr>
          <w:rFonts w:ascii="Arial" w:eastAsia="Times New Roman" w:hAnsi="Arial" w:cs="Times New Roman"/>
          <w:b/>
          <w:bCs/>
          <w:kern w:val="0"/>
          <w:sz w:val="28"/>
          <w:szCs w:val="28"/>
          <w14:ligatures w14:val="none"/>
        </w:rPr>
        <w:t xml:space="preserve">Volunteer </w:t>
      </w:r>
      <w:r w:rsidR="0FC5D499" w:rsidRPr="00404E32">
        <w:rPr>
          <w:rFonts w:ascii="Arial" w:eastAsia="Times New Roman" w:hAnsi="Arial" w:cs="Times New Roman"/>
          <w:b/>
          <w:bCs/>
          <w:kern w:val="0"/>
          <w:sz w:val="28"/>
          <w:szCs w:val="28"/>
          <w14:ligatures w14:val="none"/>
        </w:rPr>
        <w:t xml:space="preserve">Peer </w:t>
      </w:r>
      <w:r w:rsidRPr="00404E32">
        <w:rPr>
          <w:rFonts w:ascii="Arial" w:eastAsia="Times New Roman" w:hAnsi="Arial" w:cs="Times New Roman"/>
          <w:b/>
          <w:bCs/>
          <w:kern w:val="0"/>
          <w:sz w:val="28"/>
          <w:szCs w:val="28"/>
          <w14:ligatures w14:val="none"/>
        </w:rPr>
        <w:t xml:space="preserve">Mentor (Time to Talk) </w:t>
      </w:r>
      <w:r w:rsidR="00404E32" w:rsidRPr="00404E32">
        <w:rPr>
          <w:rFonts w:ascii="Arial" w:eastAsia="Times New Roman" w:hAnsi="Arial" w:cs="Times New Roman"/>
          <w:b/>
          <w:bCs/>
          <w:kern w:val="0"/>
          <w:sz w:val="28"/>
          <w:szCs w:val="28"/>
          <w14:ligatures w14:val="none"/>
        </w:rPr>
        <w:t>Role Description</w:t>
      </w:r>
    </w:p>
    <w:p w14:paraId="6E18894E" w14:textId="77777777" w:rsidR="00404E32" w:rsidRPr="00404E32" w:rsidRDefault="00404E32" w:rsidP="00404E32">
      <w:pPr>
        <w:spacing w:after="0" w:line="240" w:lineRule="auto"/>
        <w:rPr>
          <w:rFonts w:ascii="Arial" w:eastAsia="Times New Roman" w:hAnsi="Arial" w:cs="Arial"/>
          <w:kern w:val="0"/>
          <w:sz w:val="28"/>
          <w:szCs w:val="28"/>
          <w14:ligatures w14:val="none"/>
        </w:rPr>
      </w:pPr>
    </w:p>
    <w:p w14:paraId="5F12C9F3" w14:textId="77777777" w:rsidR="00404E32" w:rsidRPr="00404E32" w:rsidRDefault="00404E32" w:rsidP="00404E32">
      <w:pPr>
        <w:numPr>
          <w:ilvl w:val="0"/>
          <w:numId w:val="2"/>
        </w:numPr>
        <w:spacing w:after="0" w:line="240" w:lineRule="auto"/>
        <w:rPr>
          <w:rFonts w:ascii="Arial" w:eastAsia="Times New Roman" w:hAnsi="Arial" w:cs="Times New Roman"/>
          <w:kern w:val="0"/>
          <w:sz w:val="28"/>
          <w:szCs w:val="28"/>
          <w14:ligatures w14:val="none"/>
        </w:rPr>
      </w:pPr>
      <w:r w:rsidRPr="00404E32">
        <w:rPr>
          <w:rFonts w:ascii="Arial" w:eastAsia="Times New Roman" w:hAnsi="Arial" w:cs="Times New Roman"/>
          <w:kern w:val="0"/>
          <w:sz w:val="28"/>
          <w:szCs w:val="28"/>
          <w14:ligatures w14:val="none"/>
        </w:rPr>
        <w:t>Talk to service users via telephone and video calls</w:t>
      </w:r>
    </w:p>
    <w:p w14:paraId="6EDA58A0" w14:textId="38EEE01D" w:rsidR="00404E32" w:rsidRPr="00404E32" w:rsidRDefault="00404E32" w:rsidP="00404E32">
      <w:pPr>
        <w:numPr>
          <w:ilvl w:val="0"/>
          <w:numId w:val="2"/>
        </w:numPr>
        <w:spacing w:after="0" w:line="240" w:lineRule="auto"/>
      </w:pPr>
      <w:r w:rsidRPr="00404E32">
        <w:rPr>
          <w:rFonts w:ascii="Arial" w:eastAsia="Times New Roman" w:hAnsi="Arial" w:cs="Times New Roman"/>
          <w:kern w:val="0"/>
          <w:sz w:val="28"/>
          <w:szCs w:val="28"/>
          <w14:ligatures w14:val="none"/>
        </w:rPr>
        <w:t>Work with people to identify their individual needs and help them to choose options they feel are right for them</w:t>
      </w:r>
    </w:p>
    <w:p w14:paraId="4986DACD" w14:textId="77777777" w:rsidR="00404E32" w:rsidRPr="00404E32" w:rsidRDefault="00404E32" w:rsidP="00404E32">
      <w:pPr>
        <w:numPr>
          <w:ilvl w:val="0"/>
          <w:numId w:val="2"/>
        </w:numPr>
        <w:spacing w:after="0" w:line="240" w:lineRule="auto"/>
      </w:pPr>
      <w:r w:rsidRPr="00404E32">
        <w:rPr>
          <w:rFonts w:ascii="Arial" w:eastAsia="Times New Roman" w:hAnsi="Arial" w:cs="Times New Roman"/>
          <w:kern w:val="0"/>
          <w:sz w:val="28"/>
          <w:szCs w:val="28"/>
          <w14:ligatures w14:val="none"/>
        </w:rPr>
        <w:t xml:space="preserve">Support people to set a goal to help them achieve a positive outcome </w:t>
      </w:r>
    </w:p>
    <w:p w14:paraId="5584BADF" w14:textId="77777777" w:rsidR="00404E32" w:rsidRPr="00404E32" w:rsidRDefault="00404E32" w:rsidP="00404E32">
      <w:pPr>
        <w:numPr>
          <w:ilvl w:val="0"/>
          <w:numId w:val="2"/>
        </w:numPr>
        <w:spacing w:after="0" w:line="240" w:lineRule="auto"/>
      </w:pPr>
      <w:r w:rsidRPr="00404E32">
        <w:rPr>
          <w:rFonts w:ascii="Arial" w:eastAsia="Times New Roman" w:hAnsi="Arial" w:cs="Times New Roman"/>
          <w:kern w:val="0"/>
          <w:sz w:val="28"/>
          <w:szCs w:val="28"/>
          <w14:ligatures w14:val="none"/>
        </w:rPr>
        <w:t>Empower people to overcome the emotional and practical issues they currently face</w:t>
      </w:r>
    </w:p>
    <w:p w14:paraId="6001D307" w14:textId="3D91AC01" w:rsidR="00404E32" w:rsidRPr="00404E32" w:rsidRDefault="00404E32" w:rsidP="00404E32">
      <w:pPr>
        <w:numPr>
          <w:ilvl w:val="0"/>
          <w:numId w:val="2"/>
        </w:numPr>
        <w:spacing w:after="0" w:line="240" w:lineRule="auto"/>
      </w:pPr>
      <w:r w:rsidRPr="00404E32">
        <w:rPr>
          <w:rFonts w:ascii="Arial" w:eastAsia="Times New Roman" w:hAnsi="Arial" w:cs="Times New Roman"/>
          <w:kern w:val="0"/>
          <w:sz w:val="28"/>
          <w:szCs w:val="28"/>
          <w14:ligatures w14:val="none"/>
        </w:rPr>
        <w:t>Identify wellbeing services which the service user wishes to access;</w:t>
      </w:r>
    </w:p>
    <w:p w14:paraId="4109A177" w14:textId="77777777" w:rsidR="00404E32" w:rsidRPr="00404E32" w:rsidRDefault="00404E32" w:rsidP="00404E32">
      <w:pPr>
        <w:numPr>
          <w:ilvl w:val="0"/>
          <w:numId w:val="2"/>
        </w:numPr>
        <w:spacing w:after="0" w:line="240" w:lineRule="auto"/>
      </w:pPr>
      <w:r w:rsidRPr="00404E32">
        <w:rPr>
          <w:rFonts w:ascii="Arial" w:eastAsia="Times New Roman" w:hAnsi="Arial" w:cs="Times New Roman"/>
          <w:kern w:val="0"/>
          <w:sz w:val="28"/>
          <w:szCs w:val="28"/>
          <w14:ligatures w14:val="none"/>
        </w:rPr>
        <w:t>Find out about the accessibility of identified activities and venues on behalf of the service user</w:t>
      </w:r>
    </w:p>
    <w:p w14:paraId="2984179E" w14:textId="77777777" w:rsidR="00404E32" w:rsidRPr="00404E32" w:rsidRDefault="00404E32" w:rsidP="00404E32">
      <w:pPr>
        <w:numPr>
          <w:ilvl w:val="0"/>
          <w:numId w:val="2"/>
        </w:numPr>
        <w:spacing w:after="0" w:line="240" w:lineRule="auto"/>
      </w:pPr>
      <w:r w:rsidRPr="00404E32">
        <w:rPr>
          <w:rFonts w:ascii="Arial" w:eastAsia="Times New Roman" w:hAnsi="Arial" w:cs="Times New Roman"/>
          <w:kern w:val="0"/>
          <w:sz w:val="28"/>
          <w:szCs w:val="28"/>
          <w14:ligatures w14:val="none"/>
        </w:rPr>
        <w:t>Liaise with the organisers of the wellbeing service or activity to ensure they understand the needs of the service user prior to their first visit</w:t>
      </w:r>
    </w:p>
    <w:p w14:paraId="4B8AC384" w14:textId="77777777" w:rsidR="00404E32" w:rsidRPr="00404E32" w:rsidRDefault="00404E32" w:rsidP="00404E32">
      <w:pPr>
        <w:numPr>
          <w:ilvl w:val="0"/>
          <w:numId w:val="2"/>
        </w:numPr>
        <w:spacing w:after="0" w:line="240" w:lineRule="auto"/>
      </w:pPr>
      <w:r w:rsidRPr="00404E32">
        <w:rPr>
          <w:rFonts w:ascii="Arial" w:eastAsia="Times New Roman" w:hAnsi="Arial" w:cs="Times New Roman"/>
          <w:kern w:val="0"/>
          <w:sz w:val="28"/>
          <w:szCs w:val="28"/>
          <w14:ligatures w14:val="none"/>
        </w:rPr>
        <w:t xml:space="preserve">Attend the activity with the beneficiary to help with introductions and increase people’s confidence to go on their own in the future </w:t>
      </w:r>
    </w:p>
    <w:p w14:paraId="257B84DC" w14:textId="77777777" w:rsidR="00404E32" w:rsidRPr="00404E32" w:rsidRDefault="00404E32" w:rsidP="00404E32">
      <w:pPr>
        <w:numPr>
          <w:ilvl w:val="0"/>
          <w:numId w:val="2"/>
        </w:numPr>
        <w:spacing w:after="0" w:line="240" w:lineRule="auto"/>
      </w:pPr>
      <w:r w:rsidRPr="00404E32">
        <w:rPr>
          <w:rFonts w:ascii="Arial" w:eastAsia="Times New Roman" w:hAnsi="Arial" w:cs="Times New Roman"/>
          <w:kern w:val="0"/>
          <w:sz w:val="28"/>
          <w:szCs w:val="28"/>
          <w14:ligatures w14:val="none"/>
        </w:rPr>
        <w:t xml:space="preserve">Data entry to record and report on interactions with people </w:t>
      </w:r>
    </w:p>
    <w:p w14:paraId="1503FE3F" w14:textId="205ED440" w:rsidR="00404E32" w:rsidRDefault="00404E32" w:rsidP="476AA825">
      <w:pPr>
        <w:numPr>
          <w:ilvl w:val="0"/>
          <w:numId w:val="2"/>
        </w:numPr>
        <w:spacing w:after="0" w:line="240" w:lineRule="auto"/>
        <w:rPr>
          <w:rFonts w:ascii="Arial" w:eastAsia="Times New Roman" w:hAnsi="Arial" w:cs="Times New Roman"/>
          <w:sz w:val="28"/>
          <w:szCs w:val="28"/>
        </w:rPr>
      </w:pPr>
      <w:r w:rsidRPr="00404E32">
        <w:rPr>
          <w:rFonts w:ascii="Arial" w:eastAsia="Times New Roman" w:hAnsi="Arial" w:cs="Times New Roman"/>
          <w:kern w:val="0"/>
          <w:sz w:val="28"/>
          <w:szCs w:val="28"/>
          <w14:ligatures w14:val="none"/>
        </w:rPr>
        <w:t>Demonstrate a commitment to equality of opportunity</w:t>
      </w:r>
      <w:r w:rsidRPr="00070964">
        <w:rPr>
          <w:rFonts w:ascii="Arial" w:eastAsia="Times New Roman" w:hAnsi="Arial" w:cs="Times New Roman"/>
          <w:kern w:val="0"/>
          <w:sz w:val="28"/>
          <w:szCs w:val="28"/>
          <w14:ligatures w14:val="none"/>
        </w:rPr>
        <w:t xml:space="preserve"> </w:t>
      </w:r>
      <w:r w:rsidR="00070964" w:rsidRPr="00070964">
        <w:rPr>
          <w:rFonts w:ascii="Arial" w:eastAsia="Times New Roman" w:hAnsi="Arial" w:cs="Times New Roman"/>
          <w:kern w:val="0"/>
          <w:sz w:val="28"/>
          <w:szCs w:val="28"/>
          <w14:ligatures w14:val="none"/>
        </w:rPr>
        <w:t xml:space="preserve">    </w:t>
      </w:r>
    </w:p>
    <w:p w14:paraId="4932CAF4" w14:textId="205ED440" w:rsidR="00404E32" w:rsidRDefault="00404E32" w:rsidP="10D96C5C">
      <w:pPr>
        <w:spacing w:after="0" w:line="240" w:lineRule="auto"/>
      </w:pPr>
    </w:p>
    <w:p w14:paraId="7145D0EF" w14:textId="49CCA545" w:rsidR="00404E32" w:rsidRDefault="00404E32" w:rsidP="10D96C5C">
      <w:pPr>
        <w:spacing w:after="0" w:line="240" w:lineRule="auto"/>
        <w:rPr>
          <w:rFonts w:ascii="Arial" w:eastAsia="Times New Roman" w:hAnsi="Arial" w:cs="Times New Roman"/>
          <w:sz w:val="28"/>
          <w:szCs w:val="28"/>
        </w:rPr>
      </w:pPr>
    </w:p>
    <w:p w14:paraId="62ECD101" w14:textId="6964DDA8" w:rsidR="00404E32" w:rsidRDefault="00404E32" w:rsidP="10D96C5C">
      <w:pPr>
        <w:spacing w:after="0" w:line="240" w:lineRule="auto"/>
        <w:rPr>
          <w:rFonts w:ascii="Arial" w:eastAsia="Times New Roman" w:hAnsi="Arial" w:cs="Times New Roman"/>
          <w:sz w:val="28"/>
          <w:szCs w:val="28"/>
        </w:rPr>
      </w:pPr>
    </w:p>
    <w:p w14:paraId="23B2B8D2" w14:textId="1ECCD5A4" w:rsidR="00404E32" w:rsidRDefault="00404E32" w:rsidP="10D96C5C">
      <w:pPr>
        <w:spacing w:after="0" w:line="240" w:lineRule="auto"/>
        <w:rPr>
          <w:rFonts w:ascii="Arial" w:eastAsia="Times New Roman" w:hAnsi="Arial" w:cs="Times New Roman"/>
          <w:sz w:val="28"/>
          <w:szCs w:val="28"/>
        </w:rPr>
      </w:pPr>
    </w:p>
    <w:p w14:paraId="6A52973F" w14:textId="29EDC302" w:rsidR="00404E32" w:rsidRDefault="00070964" w:rsidP="10D96C5C">
      <w:pPr>
        <w:spacing w:after="0" w:line="240" w:lineRule="auto"/>
        <w:rPr>
          <w:rFonts w:ascii="Arial" w:eastAsia="Times New Roman" w:hAnsi="Arial" w:cs="Times New Roman"/>
          <w:sz w:val="28"/>
          <w:szCs w:val="28"/>
        </w:rPr>
      </w:pPr>
      <w:r>
        <w:rPr>
          <w:rFonts w:ascii="Arial" w:eastAsia="Times New Roman" w:hAnsi="Arial" w:cs="Times New Roman"/>
          <w:kern w:val="0"/>
          <w:sz w:val="28"/>
          <w:szCs w:val="28"/>
          <w14:ligatures w14:val="none"/>
        </w:rPr>
        <w:t xml:space="preserve">           </w:t>
      </w:r>
      <w:r w:rsidR="2184741B">
        <w:rPr>
          <w:noProof/>
        </w:rPr>
        <w:drawing>
          <wp:inline distT="0" distB="0" distL="0" distR="0" wp14:anchorId="31B5C6BA" wp14:editId="0C9938E4">
            <wp:extent cx="2617470" cy="1308735"/>
            <wp:effectExtent l="0" t="0" r="0" b="0"/>
            <wp:docPr id="1783716866" name="Picture 2" descr="A logo for a communit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17470" cy="1308735"/>
                    </a:xfrm>
                    <a:prstGeom prst="rect">
                      <a:avLst/>
                    </a:prstGeom>
                    <a:noFill/>
                    <a:ln>
                      <a:noFill/>
                    </a:ln>
                  </pic:spPr>
                </pic:pic>
              </a:graphicData>
            </a:graphic>
          </wp:inline>
        </w:drawing>
      </w:r>
      <w:r>
        <w:rPr>
          <w:rFonts w:ascii="Arial" w:eastAsia="Times New Roman" w:hAnsi="Arial" w:cs="Times New Roman"/>
          <w:kern w:val="0"/>
          <w:sz w:val="28"/>
          <w:szCs w:val="28"/>
          <w14:ligatures w14:val="none"/>
        </w:rPr>
        <w:t xml:space="preserve">   </w:t>
      </w:r>
      <w:r w:rsidRPr="10D96C5C">
        <w:rPr>
          <w:rFonts w:ascii="Arial" w:eastAsia="Times New Roman" w:hAnsi="Arial" w:cs="Times New Roman"/>
          <w:sz w:val="28"/>
          <w:szCs w:val="28"/>
        </w:rPr>
        <w:t xml:space="preserve">                                       </w:t>
      </w:r>
    </w:p>
    <w:sectPr w:rsidR="00404E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16D1D"/>
    <w:multiLevelType w:val="multilevel"/>
    <w:tmpl w:val="617A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065DC7"/>
    <w:multiLevelType w:val="hybridMultilevel"/>
    <w:tmpl w:val="E97CF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32"/>
    <w:rsid w:val="00070964"/>
    <w:rsid w:val="00177E53"/>
    <w:rsid w:val="001D7261"/>
    <w:rsid w:val="00256252"/>
    <w:rsid w:val="00404E32"/>
    <w:rsid w:val="004A1D74"/>
    <w:rsid w:val="00A427C8"/>
    <w:rsid w:val="00B91D92"/>
    <w:rsid w:val="00E351DA"/>
    <w:rsid w:val="0FC5D499"/>
    <w:rsid w:val="10D96C5C"/>
    <w:rsid w:val="123B66D9"/>
    <w:rsid w:val="1463803E"/>
    <w:rsid w:val="2184741B"/>
    <w:rsid w:val="224269E0"/>
    <w:rsid w:val="25B1D6A6"/>
    <w:rsid w:val="2BB559FE"/>
    <w:rsid w:val="2CD3077F"/>
    <w:rsid w:val="34562205"/>
    <w:rsid w:val="363E54E8"/>
    <w:rsid w:val="40E49817"/>
    <w:rsid w:val="42EFF747"/>
    <w:rsid w:val="476AA825"/>
    <w:rsid w:val="49C5B613"/>
    <w:rsid w:val="51B79F9B"/>
    <w:rsid w:val="53536FFC"/>
    <w:rsid w:val="55ECE914"/>
    <w:rsid w:val="58150279"/>
    <w:rsid w:val="60F2C16E"/>
    <w:rsid w:val="62B243BF"/>
    <w:rsid w:val="6F75025D"/>
    <w:rsid w:val="706278B3"/>
    <w:rsid w:val="737A74BA"/>
    <w:rsid w:val="7DD62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38D6"/>
  <w15:chartTrackingRefBased/>
  <w15:docId w15:val="{E0CB7B12-4707-4001-82A3-3A2F4B73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4E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04E32"/>
  </w:style>
  <w:style w:type="character" w:customStyle="1" w:styleId="eop">
    <w:name w:val="eop"/>
    <w:basedOn w:val="DefaultParagraphFont"/>
    <w:rsid w:val="00404E32"/>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s://www.livingoptions.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0" ma:contentTypeDescription="Create a new document." ma:contentTypeScope="" ma:versionID="cb623503e0e748b4899b6b328d3e9d0c">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7603c6f76563525ad9fd05e3fae430c8"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7881-B5FD-4154-87EC-51E92BA19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ADD70-7754-41B1-93A0-C8391869EA1F}">
  <ds:schemaRefs>
    <ds:schemaRef ds:uri="http://www.w3.org/XML/1998/namespace"/>
    <ds:schemaRef ds:uri="http://schemas.openxmlformats.org/package/2006/metadata/core-properties"/>
    <ds:schemaRef ds:uri="e24b8916-de39-49d2-bdb0-db47458c1ca1"/>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0bdb83ea-ee89-4709-96ae-8ca37714409c"/>
    <ds:schemaRef ds:uri="http://schemas.microsoft.com/sharepoint/v3"/>
  </ds:schemaRefs>
</ds:datastoreItem>
</file>

<file path=customXml/itemProps3.xml><?xml version="1.0" encoding="utf-8"?>
<ds:datastoreItem xmlns:ds="http://schemas.openxmlformats.org/officeDocument/2006/customXml" ds:itemID="{39ED9F4A-7A9F-484C-95FF-AE39A3617B79}">
  <ds:schemaRefs>
    <ds:schemaRef ds:uri="http://schemas.microsoft.com/sharepoint/v3/contenttype/forms"/>
  </ds:schemaRefs>
</ds:datastoreItem>
</file>

<file path=customXml/itemProps4.xml><?xml version="1.0" encoding="utf-8"?>
<ds:datastoreItem xmlns:ds="http://schemas.openxmlformats.org/officeDocument/2006/customXml" ds:itemID="{522D33FE-BB3E-4946-85A7-9C79990F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Clayton</dc:creator>
  <cp:keywords/>
  <dc:description/>
  <cp:lastModifiedBy>Emma Gibb</cp:lastModifiedBy>
  <cp:revision>2</cp:revision>
  <dcterms:created xsi:type="dcterms:W3CDTF">2023-09-27T15:31:00Z</dcterms:created>
  <dcterms:modified xsi:type="dcterms:W3CDTF">2023-09-27T15:31:00Z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MediaServiceImageTags">
    <vt:lpwstr/>
  </property>
</Properties>
</file>