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B7AAF1" w14:textId="718EEF8F" w:rsidR="00396D92" w:rsidRDefault="00636FF6" w:rsidP="000E2D04">
      <w:pPr>
        <w:pStyle w:val="NormalWeb"/>
        <w:tabs>
          <w:tab w:val="left" w:pos="6300"/>
        </w:tabs>
        <w:spacing w:after="240" w:afterAutospacing="0"/>
        <w:rPr>
          <w:rFonts w:ascii="Arial" w:hAnsi="Arial" w:cs="Arial"/>
          <w:b/>
          <w:bCs/>
          <w:iCs/>
          <w:sz w:val="28"/>
          <w:szCs w:val="28"/>
        </w:rPr>
      </w:pPr>
      <w:r>
        <w:rPr>
          <w:noProof/>
        </w:rPr>
        <w:drawing>
          <wp:anchor distT="0" distB="0" distL="114300" distR="114300" simplePos="0" relativeHeight="251658240" behindDoc="0" locked="0" layoutInCell="1" allowOverlap="1" wp14:anchorId="17914D32" wp14:editId="71B616A0">
            <wp:simplePos x="0" y="0"/>
            <wp:positionH relativeFrom="column">
              <wp:posOffset>-406400</wp:posOffset>
            </wp:positionH>
            <wp:positionV relativeFrom="paragraph">
              <wp:posOffset>-306070</wp:posOffset>
            </wp:positionV>
            <wp:extent cx="2688590" cy="1469390"/>
            <wp:effectExtent l="0" t="0" r="0" b="0"/>
            <wp:wrapNone/>
            <wp:docPr id="7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88590" cy="1469390"/>
                    </a:xfrm>
                    <a:prstGeom prst="rect">
                      <a:avLst/>
                    </a:prstGeom>
                    <a:noFill/>
                    <a:ln>
                      <a:noFill/>
                    </a:ln>
                  </pic:spPr>
                </pic:pic>
              </a:graphicData>
            </a:graphic>
            <wp14:sizeRelH relativeFrom="page">
              <wp14:pctWidth>0</wp14:pctWidth>
            </wp14:sizeRelH>
            <wp14:sizeRelV relativeFrom="page">
              <wp14:pctHeight>0</wp14:pctHeight>
            </wp14:sizeRelV>
          </wp:anchor>
        </w:drawing>
      </w:r>
      <w:r w:rsidR="002451D8">
        <w:rPr>
          <w:rFonts w:ascii="Arial" w:hAnsi="Arial" w:cs="Arial"/>
          <w:b/>
          <w:bCs/>
          <w:iCs/>
          <w:sz w:val="28"/>
          <w:szCs w:val="28"/>
        </w:rPr>
        <w:t xml:space="preserve">  </w:t>
      </w:r>
      <w:r w:rsidR="000E2D04">
        <w:rPr>
          <w:rFonts w:ascii="Arial" w:hAnsi="Arial" w:cs="Arial"/>
          <w:b/>
          <w:bCs/>
          <w:iCs/>
          <w:sz w:val="28"/>
          <w:szCs w:val="28"/>
        </w:rPr>
        <w:tab/>
      </w:r>
    </w:p>
    <w:p w14:paraId="7F25CAFF" w14:textId="77777777" w:rsidR="00396D92" w:rsidRDefault="00396D92" w:rsidP="007353E7">
      <w:pPr>
        <w:pStyle w:val="NormalWeb"/>
        <w:spacing w:after="240" w:afterAutospacing="0"/>
        <w:rPr>
          <w:rFonts w:ascii="Arial" w:hAnsi="Arial" w:cs="Arial"/>
          <w:b/>
          <w:bCs/>
          <w:iCs/>
          <w:sz w:val="28"/>
          <w:szCs w:val="28"/>
        </w:rPr>
      </w:pPr>
    </w:p>
    <w:p w14:paraId="67E984C2" w14:textId="77777777" w:rsidR="00982126" w:rsidRDefault="00982126" w:rsidP="00893E8C">
      <w:pPr>
        <w:jc w:val="center"/>
        <w:rPr>
          <w:b/>
          <w:sz w:val="32"/>
          <w:szCs w:val="32"/>
        </w:rPr>
      </w:pPr>
    </w:p>
    <w:p w14:paraId="0496E484" w14:textId="77777777" w:rsidR="00982126" w:rsidRDefault="00982126" w:rsidP="00893E8C">
      <w:pPr>
        <w:jc w:val="center"/>
        <w:rPr>
          <w:b/>
          <w:sz w:val="32"/>
          <w:szCs w:val="32"/>
        </w:rPr>
      </w:pPr>
    </w:p>
    <w:p w14:paraId="2BC94DDB" w14:textId="77777777" w:rsidR="007353E7" w:rsidRPr="00134466" w:rsidRDefault="00893E8C" w:rsidP="00893E8C">
      <w:pPr>
        <w:jc w:val="center"/>
        <w:rPr>
          <w:b/>
          <w:sz w:val="32"/>
          <w:szCs w:val="32"/>
        </w:rPr>
      </w:pPr>
      <w:r w:rsidRPr="00134466">
        <w:rPr>
          <w:b/>
          <w:sz w:val="32"/>
          <w:szCs w:val="32"/>
        </w:rPr>
        <w:t>Job Description</w:t>
      </w:r>
      <w:r w:rsidR="007353E7" w:rsidRPr="00134466">
        <w:rPr>
          <w:b/>
          <w:sz w:val="32"/>
          <w:szCs w:val="32"/>
        </w:rPr>
        <w:t xml:space="preserve"> </w:t>
      </w:r>
    </w:p>
    <w:p w14:paraId="64BCA359" w14:textId="77777777" w:rsidR="00893E8C" w:rsidRPr="00134466" w:rsidRDefault="00893E8C" w:rsidP="00893E8C">
      <w:pPr>
        <w:jc w:val="center"/>
        <w:rPr>
          <w:rFonts w:eastAsia="Arial Unicode MS"/>
          <w:sz w:val="28"/>
          <w:szCs w:val="28"/>
        </w:rPr>
      </w:pPr>
    </w:p>
    <w:p w14:paraId="33D3708A" w14:textId="77777777" w:rsidR="007353E7" w:rsidRPr="00134466" w:rsidRDefault="007353E7" w:rsidP="007353E7">
      <w:pPr>
        <w:rPr>
          <w:sz w:val="28"/>
          <w:szCs w:val="28"/>
        </w:rPr>
      </w:pPr>
    </w:p>
    <w:p w14:paraId="12681E39" w14:textId="77777777" w:rsidR="002B0AAA" w:rsidRDefault="00844C5C" w:rsidP="00134466">
      <w:pPr>
        <w:rPr>
          <w:bCs/>
          <w:sz w:val="28"/>
          <w:szCs w:val="28"/>
        </w:rPr>
      </w:pPr>
      <w:r w:rsidRPr="00134466">
        <w:rPr>
          <w:b/>
          <w:bCs/>
          <w:sz w:val="28"/>
          <w:szCs w:val="28"/>
        </w:rPr>
        <w:t>Job title:</w:t>
      </w:r>
      <w:r w:rsidRPr="00134466">
        <w:rPr>
          <w:b/>
          <w:bCs/>
          <w:sz w:val="28"/>
          <w:szCs w:val="28"/>
        </w:rPr>
        <w:tab/>
      </w:r>
      <w:r w:rsidRPr="00134466">
        <w:rPr>
          <w:bCs/>
          <w:sz w:val="28"/>
          <w:szCs w:val="28"/>
        </w:rPr>
        <w:tab/>
      </w:r>
      <w:r w:rsidR="002B0AAA">
        <w:rPr>
          <w:bCs/>
          <w:sz w:val="28"/>
          <w:szCs w:val="28"/>
        </w:rPr>
        <w:t>Independent Mental Capacity Advocate (IMCA)/Paid        representative (PR)</w:t>
      </w:r>
    </w:p>
    <w:p w14:paraId="4831BEC1" w14:textId="0A861FE9" w:rsidR="002451D8" w:rsidRPr="00134466" w:rsidRDefault="002451D8" w:rsidP="00134466">
      <w:pPr>
        <w:rPr>
          <w:bCs/>
          <w:sz w:val="28"/>
          <w:szCs w:val="28"/>
        </w:rPr>
      </w:pPr>
      <w:r w:rsidRPr="00134466">
        <w:rPr>
          <w:b/>
          <w:bCs/>
          <w:sz w:val="28"/>
          <w:szCs w:val="28"/>
        </w:rPr>
        <w:t>Reports to</w:t>
      </w:r>
      <w:r w:rsidRPr="00134466">
        <w:rPr>
          <w:bCs/>
          <w:sz w:val="28"/>
          <w:szCs w:val="28"/>
        </w:rPr>
        <w:t>:</w:t>
      </w:r>
      <w:r w:rsidRPr="00134466">
        <w:rPr>
          <w:bCs/>
          <w:sz w:val="28"/>
          <w:szCs w:val="28"/>
        </w:rPr>
        <w:tab/>
      </w:r>
      <w:r w:rsidR="002B0AAA" w:rsidRPr="002B0AAA">
        <w:rPr>
          <w:bCs/>
          <w:sz w:val="28"/>
          <w:szCs w:val="28"/>
        </w:rPr>
        <w:t>Advocacy Manager</w:t>
      </w:r>
    </w:p>
    <w:p w14:paraId="376FC8CE" w14:textId="3A4AD9C5" w:rsidR="000D41AE" w:rsidRPr="00134466" w:rsidRDefault="007353E7" w:rsidP="00134466">
      <w:r w:rsidRPr="00134466">
        <w:rPr>
          <w:b/>
          <w:bCs/>
          <w:sz w:val="28"/>
          <w:szCs w:val="28"/>
        </w:rPr>
        <w:t>Hours:</w:t>
      </w:r>
      <w:r w:rsidR="00B10030" w:rsidRPr="00134466">
        <w:rPr>
          <w:bCs/>
          <w:sz w:val="28"/>
          <w:szCs w:val="28"/>
        </w:rPr>
        <w:tab/>
      </w:r>
      <w:r w:rsidR="002B0AAA">
        <w:rPr>
          <w:bCs/>
          <w:sz w:val="28"/>
          <w:szCs w:val="28"/>
        </w:rPr>
        <w:tab/>
      </w:r>
      <w:r w:rsidR="002B0AAA">
        <w:rPr>
          <w:bCs/>
          <w:sz w:val="28"/>
          <w:szCs w:val="28"/>
        </w:rPr>
        <w:t>37 hours per week/Job share/Part-time hours will be considered</w:t>
      </w:r>
    </w:p>
    <w:p w14:paraId="567766BE" w14:textId="0DCDEA93" w:rsidR="00134466" w:rsidRPr="00207A26" w:rsidRDefault="002451D8" w:rsidP="00134466">
      <w:pPr>
        <w:rPr>
          <w:sz w:val="28"/>
          <w:szCs w:val="28"/>
        </w:rPr>
      </w:pPr>
      <w:r w:rsidRPr="00134466">
        <w:rPr>
          <w:b/>
          <w:bCs/>
          <w:sz w:val="28"/>
          <w:szCs w:val="28"/>
        </w:rPr>
        <w:t>Salary:</w:t>
      </w:r>
      <w:r w:rsidRPr="00134466">
        <w:rPr>
          <w:bCs/>
          <w:sz w:val="28"/>
          <w:szCs w:val="28"/>
        </w:rPr>
        <w:tab/>
      </w:r>
      <w:r w:rsidRPr="00134466">
        <w:rPr>
          <w:bCs/>
          <w:sz w:val="28"/>
          <w:szCs w:val="28"/>
        </w:rPr>
        <w:tab/>
      </w:r>
      <w:r w:rsidR="002B0AAA">
        <w:rPr>
          <w:sz w:val="28"/>
          <w:szCs w:val="28"/>
        </w:rPr>
        <w:t xml:space="preserve">£25,991 p.a. pro rata (NJC 19).  </w:t>
      </w:r>
    </w:p>
    <w:p w14:paraId="3DAD740B" w14:textId="7D816F49" w:rsidR="00134466" w:rsidRDefault="002451D8" w:rsidP="00330F02">
      <w:pPr>
        <w:ind w:left="2160" w:hanging="2160"/>
        <w:rPr>
          <w:sz w:val="28"/>
          <w:szCs w:val="28"/>
        </w:rPr>
      </w:pPr>
      <w:r w:rsidRPr="00134466">
        <w:rPr>
          <w:b/>
          <w:sz w:val="28"/>
          <w:szCs w:val="28"/>
        </w:rPr>
        <w:t>Location</w:t>
      </w:r>
      <w:r w:rsidR="00DB1A58" w:rsidRPr="00134466">
        <w:rPr>
          <w:b/>
          <w:bCs/>
          <w:sz w:val="28"/>
          <w:szCs w:val="28"/>
        </w:rPr>
        <w:t>:</w:t>
      </w:r>
      <w:r w:rsidR="00DB1A58" w:rsidRPr="00134466">
        <w:rPr>
          <w:bCs/>
          <w:sz w:val="28"/>
          <w:szCs w:val="28"/>
        </w:rPr>
        <w:t xml:space="preserve"> </w:t>
      </w:r>
      <w:r w:rsidR="00DB1A58" w:rsidRPr="00134466">
        <w:rPr>
          <w:bCs/>
          <w:sz w:val="28"/>
          <w:szCs w:val="28"/>
        </w:rPr>
        <w:tab/>
      </w:r>
      <w:r w:rsidR="002B0AAA">
        <w:rPr>
          <w:sz w:val="28"/>
          <w:szCs w:val="28"/>
        </w:rPr>
        <w:t>Exeter office-based with flexibility to work from home a certain number of days a week. Ability to travel across Devon.</w:t>
      </w:r>
    </w:p>
    <w:p w14:paraId="4249AEDA" w14:textId="26F68F5F" w:rsidR="007353E7" w:rsidRPr="00134466" w:rsidRDefault="007353E7" w:rsidP="00134466">
      <w:pPr>
        <w:rPr>
          <w:bCs/>
          <w:sz w:val="28"/>
          <w:szCs w:val="28"/>
        </w:rPr>
      </w:pPr>
      <w:r w:rsidRPr="00134466">
        <w:rPr>
          <w:b/>
          <w:bCs/>
          <w:sz w:val="28"/>
          <w:szCs w:val="28"/>
        </w:rPr>
        <w:t>Contract:</w:t>
      </w:r>
      <w:r w:rsidR="00DB1A58" w:rsidRPr="00134466">
        <w:rPr>
          <w:bCs/>
          <w:sz w:val="28"/>
          <w:szCs w:val="28"/>
        </w:rPr>
        <w:t xml:space="preserve"> </w:t>
      </w:r>
      <w:r w:rsidR="002451D8" w:rsidRPr="00134466">
        <w:rPr>
          <w:bCs/>
          <w:sz w:val="28"/>
          <w:szCs w:val="28"/>
        </w:rPr>
        <w:tab/>
      </w:r>
      <w:r w:rsidR="002B0AAA">
        <w:rPr>
          <w:bCs/>
          <w:sz w:val="28"/>
          <w:szCs w:val="28"/>
        </w:rPr>
        <w:tab/>
      </w:r>
      <w:r w:rsidR="002B0AAA">
        <w:rPr>
          <w:bCs/>
          <w:sz w:val="28"/>
          <w:szCs w:val="28"/>
        </w:rPr>
        <w:t>Permanent</w:t>
      </w:r>
    </w:p>
    <w:p w14:paraId="1FC5A768" w14:textId="77777777" w:rsidR="002451D8" w:rsidRDefault="002451D8" w:rsidP="002451D8">
      <w:pPr>
        <w:rPr>
          <w:b/>
          <w:bCs/>
          <w:iCs/>
          <w:sz w:val="28"/>
          <w:szCs w:val="28"/>
        </w:rPr>
      </w:pPr>
    </w:p>
    <w:p w14:paraId="749629B8" w14:textId="77777777" w:rsidR="002B0AAA" w:rsidRDefault="002B0AAA" w:rsidP="002B0AAA">
      <w:pPr>
        <w:rPr>
          <w:sz w:val="28"/>
        </w:rPr>
      </w:pPr>
      <w:r>
        <w:rPr>
          <w:b/>
          <w:sz w:val="28"/>
        </w:rPr>
        <w:t xml:space="preserve">NB </w:t>
      </w:r>
      <w:r>
        <w:rPr>
          <w:sz w:val="28"/>
        </w:rPr>
        <w:t>This post is exclusively funded through the Devon County Council (DCC) Devon Advocacy Service contract to deliver advocacy services in accordance with the DCC specification. The successful applicant will need to provide two references and a satisfactory Criminal Record Bureau Disclosure at enhanced level.</w:t>
      </w:r>
    </w:p>
    <w:p w14:paraId="7CB3FBD2" w14:textId="77777777" w:rsidR="00216CE7" w:rsidRDefault="00216CE7" w:rsidP="0047364E">
      <w:pPr>
        <w:rPr>
          <w:sz w:val="28"/>
        </w:rPr>
      </w:pPr>
    </w:p>
    <w:p w14:paraId="75C92456" w14:textId="77777777" w:rsidR="00586810" w:rsidRPr="00586810" w:rsidRDefault="00586810" w:rsidP="00586810">
      <w:pPr>
        <w:pStyle w:val="Heading1"/>
        <w:jc w:val="left"/>
        <w:rPr>
          <w:sz w:val="28"/>
          <w:szCs w:val="28"/>
        </w:rPr>
      </w:pPr>
      <w:r w:rsidRPr="00586810">
        <w:rPr>
          <w:sz w:val="28"/>
          <w:szCs w:val="28"/>
        </w:rPr>
        <w:t>Background</w:t>
      </w:r>
    </w:p>
    <w:p w14:paraId="382D7BF2" w14:textId="01CECE33" w:rsidR="00586810" w:rsidRPr="00A971E5" w:rsidRDefault="00586810" w:rsidP="00586810">
      <w:pPr>
        <w:rPr>
          <w:b/>
          <w:sz w:val="28"/>
          <w:szCs w:val="28"/>
        </w:rPr>
      </w:pPr>
      <w:r w:rsidRPr="00A971E5">
        <w:rPr>
          <w:sz w:val="28"/>
          <w:szCs w:val="28"/>
        </w:rPr>
        <w:t>Living Options Devon (LOD) is a charity and a company limi</w:t>
      </w:r>
      <w:r>
        <w:rPr>
          <w:sz w:val="28"/>
          <w:szCs w:val="28"/>
        </w:rPr>
        <w:t>ted by guarantee founded over 30</w:t>
      </w:r>
      <w:r w:rsidRPr="00A971E5">
        <w:rPr>
          <w:sz w:val="28"/>
          <w:szCs w:val="28"/>
        </w:rPr>
        <w:t xml:space="preserve"> years ago.</w:t>
      </w:r>
      <w:r w:rsidRPr="00A971E5">
        <w:rPr>
          <w:b/>
          <w:sz w:val="28"/>
          <w:szCs w:val="28"/>
        </w:rPr>
        <w:t xml:space="preserve"> </w:t>
      </w:r>
      <w:r w:rsidRPr="00A971E5">
        <w:rPr>
          <w:sz w:val="28"/>
          <w:szCs w:val="28"/>
        </w:rPr>
        <w:t xml:space="preserve">Our vision is of </w:t>
      </w:r>
      <w:r>
        <w:rPr>
          <w:sz w:val="28"/>
          <w:szCs w:val="28"/>
        </w:rPr>
        <w:t xml:space="preserve">an </w:t>
      </w:r>
      <w:r w:rsidRPr="00A971E5">
        <w:rPr>
          <w:sz w:val="28"/>
          <w:szCs w:val="28"/>
        </w:rPr>
        <w:t xml:space="preserve">accessible and inclusive society in which every individual has the choice and opportunity to achieve their full potential and take part as an equal and valued citizen. </w:t>
      </w:r>
    </w:p>
    <w:p w14:paraId="43F8C290" w14:textId="77777777" w:rsidR="00586810" w:rsidRPr="00A971E5" w:rsidRDefault="00586810" w:rsidP="00586810">
      <w:pPr>
        <w:rPr>
          <w:color w:val="000000"/>
          <w:sz w:val="28"/>
          <w:szCs w:val="28"/>
        </w:rPr>
      </w:pPr>
    </w:p>
    <w:p w14:paraId="394CEB60" w14:textId="77777777" w:rsidR="00586810" w:rsidRDefault="00586810" w:rsidP="00586810">
      <w:pPr>
        <w:rPr>
          <w:sz w:val="28"/>
          <w:szCs w:val="28"/>
        </w:rPr>
      </w:pPr>
      <w:r w:rsidRPr="00A971E5">
        <w:rPr>
          <w:sz w:val="28"/>
          <w:szCs w:val="28"/>
        </w:rPr>
        <w:t>We exist to ensure people with disabilities and Deaf people</w:t>
      </w:r>
      <w:r>
        <w:rPr>
          <w:sz w:val="28"/>
          <w:szCs w:val="28"/>
        </w:rPr>
        <w:t>,</w:t>
      </w:r>
      <w:r w:rsidRPr="00A971E5">
        <w:rPr>
          <w:sz w:val="28"/>
          <w:szCs w:val="28"/>
        </w:rPr>
        <w:t xml:space="preserve"> </w:t>
      </w:r>
      <w:r>
        <w:rPr>
          <w:sz w:val="28"/>
          <w:szCs w:val="28"/>
        </w:rPr>
        <w:t>using</w:t>
      </w:r>
      <w:r w:rsidRPr="00A971E5">
        <w:rPr>
          <w:sz w:val="28"/>
          <w:szCs w:val="28"/>
        </w:rPr>
        <w:t xml:space="preserve"> sign language can make an active and equal contribution in society. Specifically, we:</w:t>
      </w:r>
    </w:p>
    <w:p w14:paraId="56EE8C47" w14:textId="77777777" w:rsidR="00586810" w:rsidRPr="00A971E5" w:rsidRDefault="00586810" w:rsidP="00586810">
      <w:pPr>
        <w:rPr>
          <w:sz w:val="28"/>
          <w:szCs w:val="28"/>
        </w:rPr>
      </w:pPr>
    </w:p>
    <w:p w14:paraId="188867CC" w14:textId="77777777" w:rsidR="00586810" w:rsidRPr="00A971E5" w:rsidRDefault="00586810" w:rsidP="00586810">
      <w:pPr>
        <w:numPr>
          <w:ilvl w:val="0"/>
          <w:numId w:val="1"/>
        </w:numPr>
        <w:rPr>
          <w:color w:val="000000"/>
          <w:sz w:val="28"/>
          <w:szCs w:val="28"/>
        </w:rPr>
      </w:pPr>
      <w:r w:rsidRPr="00A971E5">
        <w:rPr>
          <w:color w:val="000000"/>
          <w:sz w:val="28"/>
          <w:szCs w:val="28"/>
        </w:rPr>
        <w:t>Encourage people to feel more informed, valued and confident to take part in society through relevant training and support;</w:t>
      </w:r>
    </w:p>
    <w:p w14:paraId="4402B515" w14:textId="77777777" w:rsidR="00586810" w:rsidRPr="00A971E5" w:rsidRDefault="00586810" w:rsidP="00586810">
      <w:pPr>
        <w:numPr>
          <w:ilvl w:val="0"/>
          <w:numId w:val="1"/>
        </w:numPr>
        <w:rPr>
          <w:sz w:val="28"/>
          <w:szCs w:val="28"/>
        </w:rPr>
      </w:pPr>
      <w:r w:rsidRPr="00A971E5">
        <w:rPr>
          <w:color w:val="000000"/>
          <w:sz w:val="28"/>
          <w:szCs w:val="28"/>
        </w:rPr>
        <w:t>Enable people to identify priorities and develop user-led services;</w:t>
      </w:r>
    </w:p>
    <w:p w14:paraId="36E9B468" w14:textId="77777777" w:rsidR="00586810" w:rsidRPr="00A971E5" w:rsidRDefault="00586810" w:rsidP="00586810">
      <w:pPr>
        <w:numPr>
          <w:ilvl w:val="0"/>
          <w:numId w:val="1"/>
        </w:numPr>
        <w:rPr>
          <w:color w:val="000000"/>
          <w:sz w:val="28"/>
          <w:szCs w:val="28"/>
        </w:rPr>
      </w:pPr>
      <w:r w:rsidRPr="00A971E5">
        <w:rPr>
          <w:color w:val="000000"/>
          <w:sz w:val="28"/>
          <w:szCs w:val="28"/>
        </w:rPr>
        <w:t>Engage people in effective communication with local/national service commissioners and providers; and</w:t>
      </w:r>
    </w:p>
    <w:p w14:paraId="3EBAC216" w14:textId="77777777" w:rsidR="00586810" w:rsidRPr="00A971E5" w:rsidRDefault="00586810" w:rsidP="00586810">
      <w:pPr>
        <w:numPr>
          <w:ilvl w:val="0"/>
          <w:numId w:val="1"/>
        </w:numPr>
        <w:rPr>
          <w:color w:val="000000"/>
          <w:sz w:val="28"/>
          <w:szCs w:val="28"/>
        </w:rPr>
      </w:pPr>
      <w:r w:rsidRPr="00A971E5">
        <w:rPr>
          <w:color w:val="000000"/>
          <w:sz w:val="28"/>
          <w:szCs w:val="28"/>
        </w:rPr>
        <w:t>Empower people to raise awareness of what society needs to do to provide equality of opportunity both locally and nationally.</w:t>
      </w:r>
    </w:p>
    <w:p w14:paraId="1DB4AAB3" w14:textId="77777777" w:rsidR="00586810" w:rsidRPr="00A971E5" w:rsidRDefault="00586810" w:rsidP="00586810">
      <w:pPr>
        <w:rPr>
          <w:sz w:val="28"/>
          <w:szCs w:val="28"/>
        </w:rPr>
      </w:pPr>
      <w:r w:rsidRPr="00A971E5">
        <w:rPr>
          <w:sz w:val="28"/>
          <w:szCs w:val="28"/>
        </w:rPr>
        <w:t xml:space="preserve">  </w:t>
      </w:r>
    </w:p>
    <w:p w14:paraId="37054D4D" w14:textId="77777777" w:rsidR="00586810" w:rsidRPr="008F4274" w:rsidRDefault="00586810" w:rsidP="00586810">
      <w:pPr>
        <w:rPr>
          <w:sz w:val="28"/>
          <w:szCs w:val="28"/>
        </w:rPr>
      </w:pPr>
      <w:r w:rsidRPr="00A971E5">
        <w:rPr>
          <w:sz w:val="28"/>
          <w:szCs w:val="28"/>
        </w:rPr>
        <w:t xml:space="preserve">We believe in a fully accessible society where all people can enjoy </w:t>
      </w:r>
      <w:r w:rsidRPr="008F4274">
        <w:rPr>
          <w:sz w:val="28"/>
          <w:szCs w:val="28"/>
        </w:rPr>
        <w:t>freedom of choice and equality of opportunity. We operate a culture of open communication, empowerment and development, where individual differences and abilities are respected, and people are encouraged to achieve their full potential.</w:t>
      </w:r>
    </w:p>
    <w:p w14:paraId="61734642" w14:textId="77777777" w:rsidR="00586810" w:rsidRDefault="00586810" w:rsidP="00586810">
      <w:pPr>
        <w:autoSpaceDE w:val="0"/>
        <w:autoSpaceDN w:val="0"/>
        <w:adjustRightInd w:val="0"/>
        <w:rPr>
          <w:b/>
          <w:bCs/>
          <w:sz w:val="28"/>
          <w:szCs w:val="28"/>
          <w:u w:val="single"/>
        </w:rPr>
      </w:pPr>
    </w:p>
    <w:p w14:paraId="1E5B302A" w14:textId="2B537B19" w:rsidR="00586810" w:rsidRPr="003C2DA6" w:rsidRDefault="00586810" w:rsidP="00586810">
      <w:pPr>
        <w:rPr>
          <w:sz w:val="28"/>
          <w:szCs w:val="28"/>
        </w:rPr>
      </w:pPr>
      <w:r w:rsidRPr="003C2DA6">
        <w:rPr>
          <w:sz w:val="28"/>
          <w:szCs w:val="28"/>
        </w:rPr>
        <w:lastRenderedPageBreak/>
        <w:t>Living Options Devon is a user-led organisation, and we welcome and encourage applications from</w:t>
      </w:r>
      <w:r w:rsidRPr="003A140B">
        <w:t xml:space="preserve"> </w:t>
      </w:r>
      <w:r w:rsidRPr="003A140B">
        <w:rPr>
          <w:sz w:val="28"/>
          <w:szCs w:val="28"/>
        </w:rPr>
        <w:t xml:space="preserve">diverse candidates </w:t>
      </w:r>
      <w:r>
        <w:rPr>
          <w:sz w:val="28"/>
          <w:szCs w:val="28"/>
        </w:rPr>
        <w:t xml:space="preserve">including </w:t>
      </w:r>
      <w:r w:rsidRPr="003C2DA6">
        <w:rPr>
          <w:sz w:val="28"/>
          <w:szCs w:val="28"/>
        </w:rPr>
        <w:t>disabled and Deaf people.</w:t>
      </w:r>
    </w:p>
    <w:p w14:paraId="64F1CD7A" w14:textId="77777777" w:rsidR="007353E7" w:rsidRPr="00F01465" w:rsidRDefault="007353E7" w:rsidP="007353E7">
      <w:pPr>
        <w:rPr>
          <w:b/>
          <w:bCs/>
          <w:iCs/>
          <w:sz w:val="28"/>
          <w:szCs w:val="28"/>
        </w:rPr>
      </w:pPr>
    </w:p>
    <w:p w14:paraId="2B64B4A3" w14:textId="77777777" w:rsidR="007353E7" w:rsidRPr="00F01465" w:rsidRDefault="007353E7" w:rsidP="007353E7">
      <w:pPr>
        <w:pStyle w:val="BodyText"/>
        <w:jc w:val="left"/>
        <w:rPr>
          <w:b/>
          <w:bCs/>
          <w:sz w:val="28"/>
          <w:szCs w:val="28"/>
        </w:rPr>
      </w:pPr>
    </w:p>
    <w:p w14:paraId="73582034" w14:textId="77777777" w:rsidR="002B0AAA" w:rsidRDefault="002B0AAA" w:rsidP="002B0AAA">
      <w:pPr>
        <w:pStyle w:val="Header"/>
        <w:tabs>
          <w:tab w:val="left" w:pos="720"/>
        </w:tabs>
        <w:rPr>
          <w:b/>
          <w:bCs/>
          <w:sz w:val="28"/>
          <w:szCs w:val="28"/>
        </w:rPr>
      </w:pPr>
      <w:r>
        <w:rPr>
          <w:b/>
          <w:bCs/>
          <w:sz w:val="28"/>
          <w:szCs w:val="28"/>
        </w:rPr>
        <w:t>IMCA Service Profile</w:t>
      </w:r>
    </w:p>
    <w:p w14:paraId="16D84DE0" w14:textId="77777777" w:rsidR="002B0AAA" w:rsidRDefault="002B0AAA" w:rsidP="002B0AAA">
      <w:pPr>
        <w:pStyle w:val="Header"/>
        <w:tabs>
          <w:tab w:val="left" w:pos="720"/>
        </w:tabs>
        <w:rPr>
          <w:rFonts w:ascii="Arial Rounded MT Bold" w:hAnsi="Arial Rounded MT Bold"/>
          <w:b/>
          <w:bCs/>
          <w:i/>
          <w:sz w:val="28"/>
          <w:szCs w:val="28"/>
        </w:rPr>
      </w:pPr>
    </w:p>
    <w:p w14:paraId="03303BE8" w14:textId="77777777" w:rsidR="002B0AAA" w:rsidRDefault="002B0AAA" w:rsidP="002B0AAA">
      <w:pPr>
        <w:pStyle w:val="Header"/>
        <w:tabs>
          <w:tab w:val="left" w:pos="720"/>
        </w:tabs>
        <w:rPr>
          <w:sz w:val="28"/>
          <w:szCs w:val="28"/>
        </w:rPr>
      </w:pPr>
      <w:r>
        <w:rPr>
          <w:sz w:val="28"/>
          <w:szCs w:val="28"/>
        </w:rPr>
        <w:t xml:space="preserve">The IMCA service is part of </w:t>
      </w:r>
      <w:r>
        <w:rPr>
          <w:bCs/>
          <w:iCs/>
          <w:sz w:val="28"/>
          <w:szCs w:val="28"/>
        </w:rPr>
        <w:t xml:space="preserve">the Devon Advocacy Consortium commissioned by Devon County Council to provide </w:t>
      </w:r>
      <w:r>
        <w:rPr>
          <w:sz w:val="28"/>
          <w:szCs w:val="28"/>
        </w:rPr>
        <w:t xml:space="preserve">a high quality Independent Advocacy service across Devon and Torbay for vulnerable adults with complex health or social care needs due to physical, learning or sensory disability, Deafness (for whom British Sign Language is their first or preferred language), Acquired Brain Injury and/ or general frailty.  </w:t>
      </w:r>
    </w:p>
    <w:p w14:paraId="6C76E93A" w14:textId="77777777" w:rsidR="002B0AAA" w:rsidRDefault="002B0AAA" w:rsidP="002B0AAA">
      <w:pPr>
        <w:pStyle w:val="Header"/>
        <w:tabs>
          <w:tab w:val="left" w:pos="720"/>
        </w:tabs>
        <w:rPr>
          <w:sz w:val="28"/>
          <w:szCs w:val="28"/>
        </w:rPr>
      </w:pPr>
    </w:p>
    <w:p w14:paraId="28DE4DE2" w14:textId="77777777" w:rsidR="002B0AAA" w:rsidRDefault="002B0AAA" w:rsidP="002B0AAA">
      <w:pPr>
        <w:pStyle w:val="Header"/>
        <w:tabs>
          <w:tab w:val="left" w:pos="720"/>
        </w:tabs>
        <w:rPr>
          <w:bCs/>
          <w:iCs/>
          <w:sz w:val="28"/>
          <w:szCs w:val="28"/>
        </w:rPr>
      </w:pPr>
      <w:r>
        <w:rPr>
          <w:bCs/>
          <w:iCs/>
          <w:sz w:val="28"/>
          <w:szCs w:val="28"/>
        </w:rPr>
        <w:t xml:space="preserve">The aim of the Devon Advocacy Consortium (which is made up of a number of local specialist providers) is to provide a joined up advocacy service which meets the needs of vulnerable people across Devon and Torbay. </w:t>
      </w:r>
    </w:p>
    <w:p w14:paraId="735EB296" w14:textId="77777777" w:rsidR="002B0AAA" w:rsidRDefault="002B0AAA" w:rsidP="002B0AAA">
      <w:pPr>
        <w:pStyle w:val="Header"/>
        <w:rPr>
          <w:bCs/>
          <w:iCs/>
          <w:sz w:val="28"/>
          <w:szCs w:val="28"/>
        </w:rPr>
      </w:pPr>
    </w:p>
    <w:p w14:paraId="12F61C61" w14:textId="77777777" w:rsidR="002B0AAA" w:rsidRDefault="002B0AAA" w:rsidP="002B0AAA">
      <w:pPr>
        <w:pStyle w:val="Header"/>
        <w:rPr>
          <w:bCs/>
          <w:iCs/>
          <w:sz w:val="28"/>
          <w:szCs w:val="28"/>
        </w:rPr>
      </w:pPr>
      <w:r>
        <w:rPr>
          <w:bCs/>
          <w:iCs/>
          <w:sz w:val="28"/>
          <w:szCs w:val="28"/>
        </w:rPr>
        <w:t>The Definition of ‘Advocacy’</w:t>
      </w:r>
    </w:p>
    <w:p w14:paraId="06AB80B2" w14:textId="77777777" w:rsidR="002B0AAA" w:rsidRDefault="002B0AAA" w:rsidP="002B0AAA">
      <w:pPr>
        <w:pStyle w:val="Header"/>
        <w:rPr>
          <w:bCs/>
          <w:i/>
          <w:iCs/>
          <w:sz w:val="28"/>
          <w:szCs w:val="28"/>
        </w:rPr>
      </w:pPr>
    </w:p>
    <w:p w14:paraId="7C74DCC4" w14:textId="77777777" w:rsidR="002B0AAA" w:rsidRDefault="002B0AAA" w:rsidP="002B0AAA">
      <w:pPr>
        <w:pStyle w:val="Header"/>
        <w:rPr>
          <w:bCs/>
          <w:iCs/>
          <w:sz w:val="28"/>
          <w:szCs w:val="28"/>
        </w:rPr>
      </w:pPr>
      <w:r>
        <w:rPr>
          <w:bCs/>
          <w:i/>
          <w:iCs/>
          <w:sz w:val="28"/>
          <w:szCs w:val="28"/>
        </w:rPr>
        <w:t>“Advocacy is taking action to help people say what they want, secure their rights , represent their interests and obtain services they need.  Advocates and advocacy schemes work in partnership with the people they support and take their side”.</w:t>
      </w:r>
      <w:r>
        <w:rPr>
          <w:bCs/>
          <w:iCs/>
          <w:sz w:val="28"/>
          <w:szCs w:val="28"/>
        </w:rPr>
        <w:t xml:space="preserve"> (Quality Standards for Advocacy Schemes, Action for Advocacy.</w:t>
      </w:r>
    </w:p>
    <w:p w14:paraId="2A463C92" w14:textId="77777777" w:rsidR="002B0AAA" w:rsidRDefault="002B0AAA" w:rsidP="002B0AAA">
      <w:pPr>
        <w:rPr>
          <w:b/>
          <w:i/>
        </w:rPr>
      </w:pPr>
    </w:p>
    <w:p w14:paraId="638E8022" w14:textId="77777777" w:rsidR="002B0AAA" w:rsidRDefault="002B0AAA" w:rsidP="002B0AAA">
      <w:pPr>
        <w:rPr>
          <w:b/>
          <w:i/>
        </w:rPr>
      </w:pPr>
    </w:p>
    <w:p w14:paraId="6CD6830C" w14:textId="77777777" w:rsidR="002B0AAA" w:rsidRDefault="002B0AAA" w:rsidP="002B0AAA">
      <w:pPr>
        <w:rPr>
          <w:b/>
          <w:sz w:val="28"/>
          <w:szCs w:val="28"/>
        </w:rPr>
      </w:pPr>
      <w:r>
        <w:rPr>
          <w:b/>
          <w:sz w:val="28"/>
          <w:szCs w:val="28"/>
        </w:rPr>
        <w:t>Job Profile</w:t>
      </w:r>
    </w:p>
    <w:p w14:paraId="7C6E565F" w14:textId="77777777" w:rsidR="002B0AAA" w:rsidRDefault="002B0AAA" w:rsidP="002B0AAA">
      <w:pPr>
        <w:rPr>
          <w:rFonts w:ascii="Arial Rounded MT Bold" w:hAnsi="Arial Rounded MT Bold"/>
          <w:sz w:val="28"/>
          <w:szCs w:val="28"/>
        </w:rPr>
      </w:pPr>
    </w:p>
    <w:p w14:paraId="2FF473D2" w14:textId="77777777" w:rsidR="002B0AAA" w:rsidRDefault="002B0AAA" w:rsidP="002B0AAA">
      <w:pPr>
        <w:pStyle w:val="Header"/>
        <w:tabs>
          <w:tab w:val="left" w:pos="720"/>
        </w:tabs>
        <w:rPr>
          <w:sz w:val="28"/>
          <w:szCs w:val="28"/>
        </w:rPr>
      </w:pPr>
      <w:r>
        <w:rPr>
          <w:sz w:val="28"/>
          <w:szCs w:val="28"/>
        </w:rPr>
        <w:t xml:space="preserve">To act as an Independent Mental Capacity Advocate/Paid representative for vulnerable adults with complex health or social care support needs due to physical, learning, and/or sensory disability or general frailty. </w:t>
      </w:r>
    </w:p>
    <w:p w14:paraId="500C1C20" w14:textId="77777777" w:rsidR="002B0AAA" w:rsidRDefault="002B0AAA" w:rsidP="002B0AAA">
      <w:pPr>
        <w:pStyle w:val="Header"/>
        <w:tabs>
          <w:tab w:val="left" w:pos="720"/>
        </w:tabs>
        <w:rPr>
          <w:sz w:val="28"/>
          <w:szCs w:val="28"/>
        </w:rPr>
      </w:pPr>
    </w:p>
    <w:p w14:paraId="7B9FD37C" w14:textId="77777777" w:rsidR="002B0AAA" w:rsidRDefault="002B0AAA" w:rsidP="002B0AAA">
      <w:pPr>
        <w:pStyle w:val="Header"/>
        <w:tabs>
          <w:tab w:val="left" w:pos="720"/>
        </w:tabs>
        <w:rPr>
          <w:bCs/>
          <w:iCs/>
          <w:sz w:val="28"/>
          <w:szCs w:val="28"/>
        </w:rPr>
      </w:pPr>
      <w:r>
        <w:rPr>
          <w:bCs/>
          <w:iCs/>
          <w:sz w:val="28"/>
          <w:szCs w:val="28"/>
        </w:rPr>
        <w:t>Due to the nature of this role of working in very rural areas, it is essential that the post holder is able to travel to all areas of Devon &amp; Torbay and other areas if required.  The cost of parking and travel expenses will be met in accordance with Living Options Devon’s terms and conditions.</w:t>
      </w:r>
    </w:p>
    <w:p w14:paraId="3D813069" w14:textId="77777777" w:rsidR="002B0AAA" w:rsidRDefault="002B0AAA" w:rsidP="002B0AAA">
      <w:pPr>
        <w:pStyle w:val="Header"/>
        <w:tabs>
          <w:tab w:val="left" w:pos="720"/>
        </w:tabs>
        <w:rPr>
          <w:bCs/>
          <w:iCs/>
          <w:sz w:val="28"/>
          <w:szCs w:val="28"/>
        </w:rPr>
      </w:pPr>
    </w:p>
    <w:p w14:paraId="202B096F" w14:textId="77777777" w:rsidR="002B0AAA" w:rsidRDefault="002B0AAA" w:rsidP="002B0AAA">
      <w:pPr>
        <w:pStyle w:val="Header"/>
        <w:tabs>
          <w:tab w:val="left" w:pos="720"/>
        </w:tabs>
        <w:rPr>
          <w:bCs/>
          <w:iCs/>
          <w:sz w:val="28"/>
          <w:szCs w:val="28"/>
        </w:rPr>
      </w:pPr>
      <w:r>
        <w:rPr>
          <w:bCs/>
          <w:iCs/>
          <w:sz w:val="28"/>
          <w:szCs w:val="28"/>
        </w:rPr>
        <w:t xml:space="preserve">The successful applicant will need to provide two references.  Due to the nature of the job, this post is exempt from the Rehabilitation of Offenders Act 1974. The successful applicant will be required to complete an Enhanced Criminal Records Disclosure form in line with the Police Act 1997. The post is also subject to SOVA checks. </w:t>
      </w:r>
    </w:p>
    <w:p w14:paraId="2E15A045" w14:textId="77777777" w:rsidR="002B0AAA" w:rsidRDefault="002B0AAA" w:rsidP="002B0AAA">
      <w:pPr>
        <w:pStyle w:val="Header"/>
        <w:tabs>
          <w:tab w:val="left" w:pos="720"/>
        </w:tabs>
        <w:rPr>
          <w:bCs/>
          <w:iCs/>
          <w:sz w:val="28"/>
          <w:szCs w:val="28"/>
        </w:rPr>
      </w:pPr>
    </w:p>
    <w:p w14:paraId="0EB252B5" w14:textId="77777777" w:rsidR="002B0AAA" w:rsidRDefault="002B0AAA" w:rsidP="002B0AAA">
      <w:pPr>
        <w:pStyle w:val="Heading2"/>
        <w:spacing w:before="0" w:after="0"/>
        <w:rPr>
          <w:i w:val="0"/>
        </w:rPr>
      </w:pPr>
    </w:p>
    <w:p w14:paraId="6A1BA2D9" w14:textId="77777777" w:rsidR="002B0AAA" w:rsidRDefault="002B0AAA" w:rsidP="002B0AAA">
      <w:pPr>
        <w:pStyle w:val="Heading2"/>
        <w:spacing w:before="0" w:after="0"/>
        <w:rPr>
          <w:i w:val="0"/>
        </w:rPr>
      </w:pPr>
      <w:r>
        <w:rPr>
          <w:i w:val="0"/>
        </w:rPr>
        <w:t>Key responsibilities and tasks</w:t>
      </w:r>
    </w:p>
    <w:p w14:paraId="41434868" w14:textId="77777777" w:rsidR="002B0AAA" w:rsidRDefault="002B0AAA" w:rsidP="002B0AAA">
      <w:pPr>
        <w:pStyle w:val="Header"/>
        <w:tabs>
          <w:tab w:val="left" w:pos="720"/>
        </w:tabs>
        <w:rPr>
          <w:rFonts w:ascii="Arial Rounded MT Bold" w:hAnsi="Arial Rounded MT Bold"/>
        </w:rPr>
      </w:pPr>
    </w:p>
    <w:p w14:paraId="4D3D94FF" w14:textId="77777777" w:rsidR="002B0AAA" w:rsidRDefault="002B0AAA" w:rsidP="002B0AAA">
      <w:pPr>
        <w:numPr>
          <w:ilvl w:val="0"/>
          <w:numId w:val="23"/>
        </w:numPr>
        <w:jc w:val="both"/>
        <w:rPr>
          <w:sz w:val="28"/>
          <w:szCs w:val="28"/>
        </w:rPr>
      </w:pPr>
      <w:r>
        <w:rPr>
          <w:sz w:val="28"/>
          <w:szCs w:val="28"/>
        </w:rPr>
        <w:t xml:space="preserve">Participate in the delivery of the IMCA Service in accordance with LOD’s policies, the Mental Capacity Act &amp; Regulations, Mental Capacity Act (MCA) &amp; </w:t>
      </w:r>
      <w:r>
        <w:rPr>
          <w:sz w:val="28"/>
          <w:szCs w:val="28"/>
        </w:rPr>
        <w:lastRenderedPageBreak/>
        <w:t>Deprivation of Liberty Safeguards (</w:t>
      </w:r>
      <w:proofErr w:type="spellStart"/>
      <w:r>
        <w:rPr>
          <w:sz w:val="28"/>
          <w:szCs w:val="28"/>
        </w:rPr>
        <w:t>DoLS</w:t>
      </w:r>
      <w:proofErr w:type="spellEnd"/>
      <w:r>
        <w:rPr>
          <w:sz w:val="28"/>
          <w:szCs w:val="28"/>
        </w:rPr>
        <w:t xml:space="preserve">) Codes of Practice, Devon County &amp; Torbay Council’s Contract Specification and any subsequent directives. </w:t>
      </w:r>
    </w:p>
    <w:p w14:paraId="4E89E4F6" w14:textId="77777777" w:rsidR="002B0AAA" w:rsidRDefault="002B0AAA" w:rsidP="002B0AAA">
      <w:pPr>
        <w:ind w:left="360"/>
        <w:jc w:val="both"/>
        <w:rPr>
          <w:sz w:val="28"/>
          <w:szCs w:val="28"/>
        </w:rPr>
      </w:pPr>
    </w:p>
    <w:p w14:paraId="1B21818B" w14:textId="77777777" w:rsidR="002B0AAA" w:rsidRDefault="002B0AAA" w:rsidP="002B0AAA">
      <w:pPr>
        <w:numPr>
          <w:ilvl w:val="0"/>
          <w:numId w:val="23"/>
        </w:numPr>
        <w:jc w:val="both"/>
        <w:rPr>
          <w:sz w:val="28"/>
          <w:szCs w:val="28"/>
        </w:rPr>
      </w:pPr>
      <w:r>
        <w:rPr>
          <w:sz w:val="28"/>
          <w:szCs w:val="28"/>
        </w:rPr>
        <w:t>Advocate on behalf of clients who have been assessed as lacking capacity in relation to eligible IMCA decisions under the Mental Capacity Act and Deprivation of Liberty Safeguards (</w:t>
      </w:r>
      <w:proofErr w:type="spellStart"/>
      <w:r>
        <w:rPr>
          <w:sz w:val="28"/>
          <w:szCs w:val="28"/>
        </w:rPr>
        <w:t>DoLS</w:t>
      </w:r>
      <w:proofErr w:type="spellEnd"/>
      <w:r>
        <w:rPr>
          <w:sz w:val="28"/>
          <w:szCs w:val="28"/>
        </w:rPr>
        <w:t>).</w:t>
      </w:r>
    </w:p>
    <w:p w14:paraId="6F73729B" w14:textId="77777777" w:rsidR="002B0AAA" w:rsidRDefault="002B0AAA" w:rsidP="002B0AAA">
      <w:pPr>
        <w:spacing w:before="100" w:beforeAutospacing="1" w:after="100" w:afterAutospacing="1"/>
        <w:ind w:left="1080"/>
        <w:contextualSpacing/>
        <w:rPr>
          <w:bCs/>
          <w:iCs/>
          <w:sz w:val="28"/>
          <w:szCs w:val="28"/>
          <w:lang w:val="en-US"/>
        </w:rPr>
      </w:pPr>
    </w:p>
    <w:p w14:paraId="3B009E98" w14:textId="77777777" w:rsidR="002B0AAA" w:rsidRDefault="002B0AAA" w:rsidP="002B0AAA">
      <w:pPr>
        <w:numPr>
          <w:ilvl w:val="0"/>
          <w:numId w:val="23"/>
        </w:numPr>
        <w:spacing w:before="100" w:beforeAutospacing="1" w:after="100" w:afterAutospacing="1"/>
        <w:contextualSpacing/>
        <w:rPr>
          <w:bCs/>
          <w:iCs/>
          <w:sz w:val="28"/>
          <w:szCs w:val="28"/>
          <w:lang w:val="en-US"/>
        </w:rPr>
      </w:pPr>
      <w:r>
        <w:rPr>
          <w:sz w:val="28"/>
          <w:szCs w:val="28"/>
        </w:rPr>
        <w:t xml:space="preserve">Consult with the client in private </w:t>
      </w:r>
      <w:r>
        <w:rPr>
          <w:bCs/>
          <w:iCs/>
          <w:sz w:val="28"/>
          <w:szCs w:val="28"/>
          <w:lang w:val="en-US"/>
        </w:rPr>
        <w:t xml:space="preserve">to establish, as far as possible, their views, wishes, values, and feelings around the decision to be made. </w:t>
      </w:r>
    </w:p>
    <w:p w14:paraId="21D0F17B" w14:textId="77777777" w:rsidR="002B0AAA" w:rsidRDefault="002B0AAA" w:rsidP="002B0AAA">
      <w:pPr>
        <w:spacing w:before="100" w:beforeAutospacing="1" w:after="100" w:afterAutospacing="1"/>
        <w:ind w:left="1080"/>
        <w:contextualSpacing/>
        <w:rPr>
          <w:bCs/>
          <w:iCs/>
          <w:sz w:val="28"/>
          <w:szCs w:val="28"/>
          <w:lang w:val="en-US"/>
        </w:rPr>
      </w:pPr>
    </w:p>
    <w:p w14:paraId="67CCC15D" w14:textId="77777777" w:rsidR="002B0AAA" w:rsidRDefault="002B0AAA" w:rsidP="002B0AAA">
      <w:pPr>
        <w:numPr>
          <w:ilvl w:val="0"/>
          <w:numId w:val="23"/>
        </w:numPr>
        <w:autoSpaceDE w:val="0"/>
        <w:autoSpaceDN w:val="0"/>
        <w:adjustRightInd w:val="0"/>
        <w:contextualSpacing/>
        <w:jc w:val="both"/>
        <w:rPr>
          <w:sz w:val="28"/>
          <w:szCs w:val="28"/>
        </w:rPr>
      </w:pPr>
      <w:r>
        <w:rPr>
          <w:sz w:val="28"/>
          <w:szCs w:val="28"/>
          <w:lang w:val="en-US"/>
        </w:rPr>
        <w:t>Liaise and communicate effectively with the Decision Maker</w:t>
      </w:r>
      <w:r>
        <w:rPr>
          <w:bCs/>
          <w:iCs/>
          <w:sz w:val="28"/>
          <w:szCs w:val="28"/>
          <w:lang w:val="en-US"/>
        </w:rPr>
        <w:t xml:space="preserve">, and any other relevant professionals, to collate opinions and evidence, about the decision to be made. </w:t>
      </w:r>
    </w:p>
    <w:p w14:paraId="35230A24" w14:textId="77777777" w:rsidR="002B0AAA" w:rsidRDefault="002B0AAA" w:rsidP="002B0AAA">
      <w:pPr>
        <w:ind w:left="720"/>
        <w:contextualSpacing/>
        <w:rPr>
          <w:bCs/>
          <w:iCs/>
          <w:sz w:val="28"/>
          <w:szCs w:val="28"/>
          <w:lang w:val="en-US"/>
        </w:rPr>
      </w:pPr>
    </w:p>
    <w:p w14:paraId="1C48DC80" w14:textId="77777777" w:rsidR="002B0AAA" w:rsidRDefault="002B0AAA" w:rsidP="002B0AAA">
      <w:pPr>
        <w:numPr>
          <w:ilvl w:val="0"/>
          <w:numId w:val="23"/>
        </w:numPr>
        <w:contextualSpacing/>
        <w:jc w:val="both"/>
        <w:rPr>
          <w:sz w:val="28"/>
          <w:szCs w:val="28"/>
        </w:rPr>
      </w:pPr>
      <w:r>
        <w:rPr>
          <w:bCs/>
          <w:iCs/>
          <w:sz w:val="28"/>
          <w:szCs w:val="28"/>
          <w:lang w:val="en-US"/>
        </w:rPr>
        <w:t xml:space="preserve">Consult with any other persons who can provide information about the views, wishes, values, and feelings of the client, past or present. </w:t>
      </w:r>
    </w:p>
    <w:p w14:paraId="323FD0AD" w14:textId="77777777" w:rsidR="002B0AAA" w:rsidRDefault="002B0AAA" w:rsidP="002B0AAA">
      <w:pPr>
        <w:ind w:left="720"/>
        <w:contextualSpacing/>
        <w:rPr>
          <w:bCs/>
          <w:iCs/>
          <w:sz w:val="28"/>
          <w:szCs w:val="28"/>
          <w:lang w:val="en-US"/>
        </w:rPr>
      </w:pPr>
    </w:p>
    <w:p w14:paraId="55353CD6" w14:textId="77777777" w:rsidR="002B0AAA" w:rsidRDefault="002B0AAA" w:rsidP="002B0AAA">
      <w:pPr>
        <w:numPr>
          <w:ilvl w:val="0"/>
          <w:numId w:val="23"/>
        </w:numPr>
        <w:contextualSpacing/>
        <w:jc w:val="both"/>
        <w:rPr>
          <w:sz w:val="28"/>
          <w:szCs w:val="28"/>
        </w:rPr>
      </w:pPr>
      <w:r>
        <w:rPr>
          <w:bCs/>
          <w:iCs/>
          <w:sz w:val="28"/>
          <w:szCs w:val="28"/>
          <w:lang w:val="en-US"/>
        </w:rPr>
        <w:t>Access and examine any records, including any health and social care records, relevant to the decision to be made.</w:t>
      </w:r>
    </w:p>
    <w:p w14:paraId="766BBC39" w14:textId="77777777" w:rsidR="002B0AAA" w:rsidRDefault="002B0AAA" w:rsidP="002B0AAA">
      <w:pPr>
        <w:pStyle w:val="ListParagraph"/>
        <w:rPr>
          <w:bCs/>
          <w:iCs/>
          <w:sz w:val="28"/>
          <w:szCs w:val="28"/>
          <w:lang w:val="en-US"/>
        </w:rPr>
      </w:pPr>
    </w:p>
    <w:p w14:paraId="1E20D8C9" w14:textId="77777777" w:rsidR="002B0AAA" w:rsidRDefault="002B0AAA" w:rsidP="002B0AAA">
      <w:pPr>
        <w:numPr>
          <w:ilvl w:val="0"/>
          <w:numId w:val="23"/>
        </w:numPr>
        <w:autoSpaceDE w:val="0"/>
        <w:autoSpaceDN w:val="0"/>
        <w:adjustRightInd w:val="0"/>
        <w:contextualSpacing/>
        <w:rPr>
          <w:sz w:val="28"/>
          <w:szCs w:val="28"/>
        </w:rPr>
      </w:pPr>
      <w:r>
        <w:rPr>
          <w:sz w:val="28"/>
          <w:szCs w:val="28"/>
        </w:rPr>
        <w:t>Advocate on behalf of the client throughout the best interests decision making process ensuring that this process is Mental Capacity Act compliant.</w:t>
      </w:r>
    </w:p>
    <w:p w14:paraId="6D295715" w14:textId="77777777" w:rsidR="002B0AAA" w:rsidRDefault="002B0AAA" w:rsidP="002B0AAA">
      <w:pPr>
        <w:ind w:left="720"/>
        <w:contextualSpacing/>
        <w:rPr>
          <w:bCs/>
          <w:iCs/>
          <w:sz w:val="28"/>
          <w:szCs w:val="28"/>
          <w:lang w:val="en-US"/>
        </w:rPr>
      </w:pPr>
    </w:p>
    <w:p w14:paraId="65FEA614" w14:textId="77777777" w:rsidR="002B0AAA" w:rsidRDefault="002B0AAA" w:rsidP="002B0AAA">
      <w:pPr>
        <w:numPr>
          <w:ilvl w:val="0"/>
          <w:numId w:val="23"/>
        </w:numPr>
        <w:contextualSpacing/>
        <w:jc w:val="both"/>
        <w:rPr>
          <w:sz w:val="28"/>
          <w:szCs w:val="28"/>
        </w:rPr>
      </w:pPr>
      <w:r>
        <w:rPr>
          <w:sz w:val="28"/>
          <w:szCs w:val="28"/>
        </w:rPr>
        <w:t xml:space="preserve">Identify all possible options or courses of action, ensuring that any decision made is in the client’s best interests, and the least restrictive option. </w:t>
      </w:r>
    </w:p>
    <w:p w14:paraId="75364B5E" w14:textId="77777777" w:rsidR="002B0AAA" w:rsidRDefault="002B0AAA" w:rsidP="002B0AAA">
      <w:pPr>
        <w:pStyle w:val="ListParagraph"/>
        <w:rPr>
          <w:sz w:val="28"/>
          <w:szCs w:val="28"/>
        </w:rPr>
      </w:pPr>
      <w:bookmarkStart w:id="0" w:name="_Hlk110853456"/>
    </w:p>
    <w:p w14:paraId="3EF649E3" w14:textId="77777777" w:rsidR="002B0AAA" w:rsidRDefault="002B0AAA" w:rsidP="002B0AAA">
      <w:pPr>
        <w:numPr>
          <w:ilvl w:val="0"/>
          <w:numId w:val="23"/>
        </w:numPr>
        <w:contextualSpacing/>
        <w:jc w:val="both"/>
        <w:rPr>
          <w:sz w:val="28"/>
          <w:szCs w:val="28"/>
        </w:rPr>
      </w:pPr>
      <w:r>
        <w:rPr>
          <w:sz w:val="28"/>
          <w:szCs w:val="28"/>
        </w:rPr>
        <w:t>Produce evidence based reports within agreed appropriate timescales to support the decision making process.</w:t>
      </w:r>
      <w:r>
        <w:rPr>
          <w:bCs/>
          <w:iCs/>
          <w:sz w:val="28"/>
          <w:szCs w:val="28"/>
          <w:lang w:val="en-US"/>
        </w:rPr>
        <w:t xml:space="preserve">  </w:t>
      </w:r>
    </w:p>
    <w:bookmarkEnd w:id="0"/>
    <w:p w14:paraId="097D634F" w14:textId="77777777" w:rsidR="002B0AAA" w:rsidRDefault="002B0AAA" w:rsidP="002B0AAA">
      <w:pPr>
        <w:ind w:left="1080"/>
        <w:contextualSpacing/>
        <w:jc w:val="both"/>
        <w:rPr>
          <w:sz w:val="28"/>
          <w:szCs w:val="28"/>
        </w:rPr>
      </w:pPr>
    </w:p>
    <w:p w14:paraId="2A577902" w14:textId="77777777" w:rsidR="002B0AAA" w:rsidRDefault="002B0AAA" w:rsidP="002B0AAA">
      <w:pPr>
        <w:numPr>
          <w:ilvl w:val="0"/>
          <w:numId w:val="23"/>
        </w:numPr>
        <w:contextualSpacing/>
        <w:jc w:val="both"/>
        <w:rPr>
          <w:sz w:val="28"/>
          <w:szCs w:val="28"/>
        </w:rPr>
      </w:pPr>
      <w:r>
        <w:rPr>
          <w:sz w:val="28"/>
          <w:szCs w:val="28"/>
        </w:rPr>
        <w:t>Attend Best Interests, and any other meetings, as required.</w:t>
      </w:r>
    </w:p>
    <w:p w14:paraId="78CA1B1D" w14:textId="77777777" w:rsidR="002B0AAA" w:rsidRDefault="002B0AAA" w:rsidP="002B0AAA">
      <w:pPr>
        <w:autoSpaceDE w:val="0"/>
        <w:autoSpaceDN w:val="0"/>
        <w:adjustRightInd w:val="0"/>
        <w:ind w:left="1080"/>
        <w:contextualSpacing/>
        <w:rPr>
          <w:sz w:val="28"/>
          <w:szCs w:val="28"/>
          <w:lang w:val="en-US"/>
        </w:rPr>
      </w:pPr>
    </w:p>
    <w:p w14:paraId="7C7F1C1F" w14:textId="77777777" w:rsidR="002B0AAA" w:rsidRDefault="002B0AAA" w:rsidP="002B0AAA">
      <w:pPr>
        <w:numPr>
          <w:ilvl w:val="0"/>
          <w:numId w:val="23"/>
        </w:numPr>
        <w:autoSpaceDE w:val="0"/>
        <w:autoSpaceDN w:val="0"/>
        <w:adjustRightInd w:val="0"/>
        <w:contextualSpacing/>
        <w:rPr>
          <w:sz w:val="28"/>
          <w:szCs w:val="28"/>
        </w:rPr>
      </w:pPr>
      <w:r>
        <w:rPr>
          <w:sz w:val="28"/>
          <w:szCs w:val="28"/>
        </w:rPr>
        <w:t>Challenge decisions made on behalf of clients through the appropriate channels including accessing the Court of Protection if appropriate.</w:t>
      </w:r>
    </w:p>
    <w:p w14:paraId="3366C361" w14:textId="77777777" w:rsidR="002B0AAA" w:rsidRDefault="002B0AAA" w:rsidP="002B0AAA">
      <w:pPr>
        <w:pStyle w:val="ListParagraph"/>
        <w:rPr>
          <w:sz w:val="28"/>
          <w:szCs w:val="28"/>
        </w:rPr>
      </w:pPr>
    </w:p>
    <w:p w14:paraId="08622C4B" w14:textId="77777777" w:rsidR="002B0AAA" w:rsidRDefault="002B0AAA" w:rsidP="002B0AAA">
      <w:pPr>
        <w:numPr>
          <w:ilvl w:val="0"/>
          <w:numId w:val="23"/>
        </w:numPr>
        <w:contextualSpacing/>
        <w:jc w:val="both"/>
        <w:rPr>
          <w:sz w:val="28"/>
          <w:szCs w:val="28"/>
        </w:rPr>
      </w:pPr>
      <w:r>
        <w:rPr>
          <w:sz w:val="28"/>
          <w:szCs w:val="28"/>
        </w:rPr>
        <w:t xml:space="preserve">Prioritise work to meet the needs of clients and decision makers. </w:t>
      </w:r>
    </w:p>
    <w:p w14:paraId="3949FABC" w14:textId="77777777" w:rsidR="002B0AAA" w:rsidRDefault="002B0AAA" w:rsidP="002B0AAA">
      <w:pPr>
        <w:jc w:val="both"/>
        <w:rPr>
          <w:sz w:val="28"/>
          <w:szCs w:val="28"/>
        </w:rPr>
      </w:pPr>
    </w:p>
    <w:p w14:paraId="6624CEB1" w14:textId="77777777" w:rsidR="002B0AAA" w:rsidRDefault="002B0AAA" w:rsidP="002B0AAA">
      <w:pPr>
        <w:jc w:val="both"/>
        <w:rPr>
          <w:sz w:val="28"/>
          <w:szCs w:val="28"/>
        </w:rPr>
      </w:pPr>
    </w:p>
    <w:p w14:paraId="2D1A58AF" w14:textId="77777777" w:rsidR="002B0AAA" w:rsidRDefault="002B0AAA" w:rsidP="002B0AAA">
      <w:pPr>
        <w:numPr>
          <w:ilvl w:val="0"/>
          <w:numId w:val="24"/>
        </w:numPr>
        <w:contextualSpacing/>
        <w:jc w:val="both"/>
        <w:rPr>
          <w:sz w:val="28"/>
          <w:szCs w:val="28"/>
        </w:rPr>
      </w:pPr>
      <w:r>
        <w:rPr>
          <w:sz w:val="28"/>
          <w:szCs w:val="28"/>
        </w:rPr>
        <w:t>Identify any conflicts of interests associated with IMCA cases and inform the IMCA Manager to ensure conflicts are appropriately managed.</w:t>
      </w:r>
    </w:p>
    <w:p w14:paraId="66C8F921" w14:textId="77777777" w:rsidR="002B0AAA" w:rsidRDefault="002B0AAA" w:rsidP="002B0AAA">
      <w:pPr>
        <w:rPr>
          <w:sz w:val="28"/>
          <w:szCs w:val="28"/>
        </w:rPr>
      </w:pPr>
    </w:p>
    <w:p w14:paraId="470A52BC" w14:textId="77777777" w:rsidR="002B0AAA" w:rsidRDefault="002B0AAA" w:rsidP="002B0AAA">
      <w:pPr>
        <w:numPr>
          <w:ilvl w:val="0"/>
          <w:numId w:val="24"/>
        </w:numPr>
        <w:spacing w:before="100" w:beforeAutospacing="1" w:after="100" w:afterAutospacing="1"/>
        <w:contextualSpacing/>
        <w:jc w:val="both"/>
        <w:rPr>
          <w:sz w:val="28"/>
          <w:szCs w:val="28"/>
        </w:rPr>
      </w:pPr>
      <w:r>
        <w:rPr>
          <w:sz w:val="28"/>
          <w:szCs w:val="28"/>
        </w:rPr>
        <w:t>Record case work clearly and accurately on the IMCA service database in compliance with the Data Protection Act.</w:t>
      </w:r>
    </w:p>
    <w:p w14:paraId="7214D7C7" w14:textId="77777777" w:rsidR="002B0AAA" w:rsidRDefault="002B0AAA" w:rsidP="002B0AAA">
      <w:pPr>
        <w:spacing w:before="100" w:beforeAutospacing="1" w:after="100" w:afterAutospacing="1"/>
        <w:contextualSpacing/>
        <w:jc w:val="both"/>
        <w:rPr>
          <w:sz w:val="28"/>
          <w:szCs w:val="28"/>
        </w:rPr>
      </w:pPr>
    </w:p>
    <w:p w14:paraId="24A6D333" w14:textId="77777777" w:rsidR="002B0AAA" w:rsidRDefault="002B0AAA" w:rsidP="002B0AAA">
      <w:pPr>
        <w:numPr>
          <w:ilvl w:val="0"/>
          <w:numId w:val="24"/>
        </w:numPr>
        <w:spacing w:before="100" w:beforeAutospacing="1" w:after="100" w:afterAutospacing="1"/>
        <w:contextualSpacing/>
        <w:jc w:val="both"/>
        <w:rPr>
          <w:sz w:val="28"/>
          <w:szCs w:val="28"/>
        </w:rPr>
      </w:pPr>
      <w:r>
        <w:rPr>
          <w:sz w:val="28"/>
          <w:szCs w:val="28"/>
        </w:rPr>
        <w:t>Close cases following IMCA service protocols, ensuring the requirements for internal and external monitoring and evaluation are met.</w:t>
      </w:r>
    </w:p>
    <w:p w14:paraId="2F010034" w14:textId="77777777" w:rsidR="002B0AAA" w:rsidRDefault="002B0AAA" w:rsidP="002B0AAA">
      <w:pPr>
        <w:spacing w:before="100" w:beforeAutospacing="1" w:after="100" w:afterAutospacing="1"/>
        <w:ind w:left="360"/>
        <w:contextualSpacing/>
        <w:jc w:val="both"/>
        <w:rPr>
          <w:sz w:val="28"/>
          <w:szCs w:val="28"/>
        </w:rPr>
      </w:pPr>
    </w:p>
    <w:p w14:paraId="547198F7" w14:textId="77777777" w:rsidR="002B0AAA" w:rsidRDefault="002B0AAA" w:rsidP="002B0AAA">
      <w:pPr>
        <w:numPr>
          <w:ilvl w:val="0"/>
          <w:numId w:val="24"/>
        </w:numPr>
        <w:spacing w:before="100" w:beforeAutospacing="1" w:after="100" w:afterAutospacing="1"/>
        <w:contextualSpacing/>
        <w:jc w:val="both"/>
        <w:rPr>
          <w:sz w:val="28"/>
          <w:szCs w:val="28"/>
        </w:rPr>
      </w:pPr>
      <w:r>
        <w:rPr>
          <w:sz w:val="28"/>
          <w:szCs w:val="28"/>
        </w:rPr>
        <w:lastRenderedPageBreak/>
        <w:t xml:space="preserve">Identify any risks in delivering the service, inform the IMCA Manager, and comply with risk management procedures. </w:t>
      </w:r>
    </w:p>
    <w:p w14:paraId="25061FE9" w14:textId="77777777" w:rsidR="002B0AAA" w:rsidRDefault="002B0AAA" w:rsidP="002B0AAA">
      <w:pPr>
        <w:jc w:val="both"/>
        <w:rPr>
          <w:sz w:val="28"/>
          <w:szCs w:val="28"/>
        </w:rPr>
      </w:pPr>
    </w:p>
    <w:p w14:paraId="770301DC" w14:textId="77777777" w:rsidR="002B0AAA" w:rsidRDefault="002B0AAA" w:rsidP="002B0AAA">
      <w:pPr>
        <w:numPr>
          <w:ilvl w:val="0"/>
          <w:numId w:val="24"/>
        </w:numPr>
        <w:jc w:val="both"/>
        <w:rPr>
          <w:sz w:val="28"/>
          <w:szCs w:val="28"/>
        </w:rPr>
      </w:pPr>
      <w:r>
        <w:rPr>
          <w:sz w:val="28"/>
          <w:szCs w:val="28"/>
        </w:rPr>
        <w:t>Attend other meetings as appropriate and agreed with the IMCA Manager.</w:t>
      </w:r>
    </w:p>
    <w:p w14:paraId="496B5B6B" w14:textId="77777777" w:rsidR="002B0AAA" w:rsidRDefault="002B0AAA" w:rsidP="002B0AAA">
      <w:pPr>
        <w:jc w:val="both"/>
        <w:rPr>
          <w:sz w:val="28"/>
          <w:szCs w:val="28"/>
        </w:rPr>
      </w:pPr>
    </w:p>
    <w:p w14:paraId="369EF382" w14:textId="77777777" w:rsidR="002B0AAA" w:rsidRDefault="002B0AAA" w:rsidP="002B0AAA">
      <w:pPr>
        <w:numPr>
          <w:ilvl w:val="0"/>
          <w:numId w:val="24"/>
        </w:numPr>
        <w:jc w:val="both"/>
        <w:rPr>
          <w:sz w:val="28"/>
          <w:szCs w:val="28"/>
        </w:rPr>
      </w:pPr>
      <w:r>
        <w:rPr>
          <w:sz w:val="28"/>
          <w:szCs w:val="28"/>
        </w:rPr>
        <w:t>Work to promote equal opportunities in the IMCA service.</w:t>
      </w:r>
    </w:p>
    <w:p w14:paraId="0AF0A1B0" w14:textId="77777777" w:rsidR="002B0AAA" w:rsidRDefault="002B0AAA" w:rsidP="002B0AAA">
      <w:pPr>
        <w:jc w:val="both"/>
        <w:rPr>
          <w:sz w:val="28"/>
          <w:szCs w:val="28"/>
        </w:rPr>
      </w:pPr>
    </w:p>
    <w:p w14:paraId="4C77A026" w14:textId="77777777" w:rsidR="002B0AAA" w:rsidRDefault="002B0AAA" w:rsidP="002B0AAA">
      <w:pPr>
        <w:numPr>
          <w:ilvl w:val="0"/>
          <w:numId w:val="24"/>
        </w:numPr>
        <w:jc w:val="both"/>
        <w:rPr>
          <w:sz w:val="28"/>
          <w:szCs w:val="28"/>
        </w:rPr>
      </w:pPr>
      <w:r>
        <w:rPr>
          <w:sz w:val="28"/>
          <w:szCs w:val="28"/>
        </w:rPr>
        <w:t xml:space="preserve">Keep up to date with legislative, social policy and case law developments relevant to the IMCA Service. </w:t>
      </w:r>
    </w:p>
    <w:p w14:paraId="2447A906" w14:textId="77777777" w:rsidR="002B0AAA" w:rsidRDefault="002B0AAA" w:rsidP="002B0AAA">
      <w:pPr>
        <w:ind w:left="720"/>
        <w:rPr>
          <w:sz w:val="28"/>
          <w:szCs w:val="28"/>
        </w:rPr>
      </w:pPr>
    </w:p>
    <w:p w14:paraId="6C2C0F23" w14:textId="77777777" w:rsidR="002B0AAA" w:rsidRDefault="002B0AAA" w:rsidP="002B0AAA">
      <w:pPr>
        <w:rPr>
          <w:sz w:val="28"/>
          <w:szCs w:val="28"/>
        </w:rPr>
      </w:pPr>
    </w:p>
    <w:p w14:paraId="714DA840" w14:textId="77777777" w:rsidR="002B0AAA" w:rsidRDefault="002B0AAA" w:rsidP="002B0AAA">
      <w:pPr>
        <w:rPr>
          <w:sz w:val="28"/>
          <w:szCs w:val="28"/>
        </w:rPr>
      </w:pPr>
    </w:p>
    <w:p w14:paraId="4B3C86E0" w14:textId="77777777" w:rsidR="002B0AAA" w:rsidRDefault="002B0AAA" w:rsidP="002B0AAA">
      <w:pPr>
        <w:pStyle w:val="Heading2"/>
        <w:spacing w:before="0" w:after="0"/>
        <w:rPr>
          <w:i w:val="0"/>
        </w:rPr>
      </w:pPr>
      <w:r>
        <w:rPr>
          <w:i w:val="0"/>
        </w:rPr>
        <w:t>General duties</w:t>
      </w:r>
    </w:p>
    <w:p w14:paraId="6C0F214E" w14:textId="77777777" w:rsidR="002B0AAA" w:rsidRDefault="002B0AAA" w:rsidP="002B0AAA"/>
    <w:p w14:paraId="1B7D96B0" w14:textId="77777777" w:rsidR="002B0AAA" w:rsidRDefault="002B0AAA" w:rsidP="002B0AAA">
      <w:pPr>
        <w:numPr>
          <w:ilvl w:val="0"/>
          <w:numId w:val="25"/>
        </w:numPr>
        <w:rPr>
          <w:sz w:val="28"/>
          <w:szCs w:val="28"/>
        </w:rPr>
      </w:pPr>
      <w:r>
        <w:rPr>
          <w:sz w:val="28"/>
          <w:szCs w:val="28"/>
        </w:rPr>
        <w:t>To undertake an initial training and induction programme.</w:t>
      </w:r>
    </w:p>
    <w:p w14:paraId="3C0AA066" w14:textId="77777777" w:rsidR="002B0AAA" w:rsidRDefault="002B0AAA" w:rsidP="002B0AAA">
      <w:pPr>
        <w:ind w:left="720"/>
        <w:rPr>
          <w:sz w:val="28"/>
          <w:szCs w:val="28"/>
        </w:rPr>
      </w:pPr>
    </w:p>
    <w:p w14:paraId="7EB84750" w14:textId="77777777" w:rsidR="002B0AAA" w:rsidRDefault="002B0AAA" w:rsidP="002B0AAA">
      <w:pPr>
        <w:numPr>
          <w:ilvl w:val="0"/>
          <w:numId w:val="25"/>
        </w:numPr>
        <w:rPr>
          <w:sz w:val="28"/>
          <w:szCs w:val="28"/>
        </w:rPr>
      </w:pPr>
      <w:r>
        <w:rPr>
          <w:sz w:val="28"/>
          <w:szCs w:val="28"/>
        </w:rPr>
        <w:t>To undertake and complete all relevant IMCA and Deprivation of Liberty Safeguards (</w:t>
      </w:r>
      <w:proofErr w:type="spellStart"/>
      <w:r>
        <w:rPr>
          <w:sz w:val="28"/>
          <w:szCs w:val="28"/>
        </w:rPr>
        <w:t>DoLS</w:t>
      </w:r>
      <w:proofErr w:type="spellEnd"/>
      <w:r>
        <w:rPr>
          <w:sz w:val="28"/>
          <w:szCs w:val="28"/>
        </w:rPr>
        <w:t>) training including the relevant modules of the advocacy qualification (IAQ).</w:t>
      </w:r>
    </w:p>
    <w:p w14:paraId="7E94B53B" w14:textId="77777777" w:rsidR="002B0AAA" w:rsidRDefault="002B0AAA" w:rsidP="002B0AAA">
      <w:pPr>
        <w:pStyle w:val="ListParagraph"/>
        <w:rPr>
          <w:sz w:val="28"/>
          <w:szCs w:val="28"/>
        </w:rPr>
      </w:pPr>
    </w:p>
    <w:p w14:paraId="29F98B4D" w14:textId="77777777" w:rsidR="002B0AAA" w:rsidRDefault="002B0AAA" w:rsidP="002B0AAA">
      <w:pPr>
        <w:numPr>
          <w:ilvl w:val="0"/>
          <w:numId w:val="25"/>
        </w:numPr>
        <w:rPr>
          <w:sz w:val="28"/>
          <w:szCs w:val="28"/>
        </w:rPr>
      </w:pPr>
      <w:r>
        <w:rPr>
          <w:sz w:val="28"/>
          <w:szCs w:val="28"/>
        </w:rPr>
        <w:t>To take part in supervision, team development and individual performance reviews as required.</w:t>
      </w:r>
    </w:p>
    <w:p w14:paraId="6561CDFB" w14:textId="77777777" w:rsidR="002B0AAA" w:rsidRDefault="002B0AAA" w:rsidP="002B0AAA">
      <w:pPr>
        <w:pStyle w:val="ListParagraph"/>
        <w:rPr>
          <w:sz w:val="28"/>
          <w:szCs w:val="28"/>
        </w:rPr>
      </w:pPr>
    </w:p>
    <w:p w14:paraId="7427FB2F" w14:textId="77777777" w:rsidR="002B0AAA" w:rsidRDefault="002B0AAA" w:rsidP="002B0AAA">
      <w:pPr>
        <w:numPr>
          <w:ilvl w:val="0"/>
          <w:numId w:val="25"/>
        </w:numPr>
        <w:rPr>
          <w:sz w:val="14"/>
          <w:szCs w:val="14"/>
        </w:rPr>
      </w:pPr>
      <w:r>
        <w:rPr>
          <w:sz w:val="28"/>
          <w:szCs w:val="28"/>
        </w:rPr>
        <w:t>To attend and participate in regular IMCA team meetings and occasional LOD staff meetings.</w:t>
      </w:r>
    </w:p>
    <w:p w14:paraId="3CDC3495" w14:textId="77777777" w:rsidR="002B0AAA" w:rsidRDefault="002B0AAA" w:rsidP="002B0AAA">
      <w:pPr>
        <w:pStyle w:val="ListParagraph"/>
        <w:rPr>
          <w:sz w:val="14"/>
          <w:szCs w:val="14"/>
        </w:rPr>
      </w:pPr>
    </w:p>
    <w:p w14:paraId="66DA115E" w14:textId="77777777" w:rsidR="002B0AAA" w:rsidRDefault="002B0AAA" w:rsidP="002B0AAA">
      <w:pPr>
        <w:ind w:left="720"/>
        <w:rPr>
          <w:sz w:val="14"/>
          <w:szCs w:val="14"/>
        </w:rPr>
      </w:pPr>
    </w:p>
    <w:p w14:paraId="56D929CD" w14:textId="77777777" w:rsidR="002B0AAA" w:rsidRDefault="002B0AAA" w:rsidP="002B0AAA">
      <w:pPr>
        <w:numPr>
          <w:ilvl w:val="0"/>
          <w:numId w:val="25"/>
        </w:numPr>
        <w:rPr>
          <w:sz w:val="14"/>
          <w:szCs w:val="14"/>
        </w:rPr>
      </w:pPr>
      <w:r>
        <w:rPr>
          <w:sz w:val="28"/>
          <w:szCs w:val="28"/>
        </w:rPr>
        <w:t>To actively participate in an appraisal/personal development planning process.</w:t>
      </w:r>
    </w:p>
    <w:p w14:paraId="64257177" w14:textId="77777777" w:rsidR="002B0AAA" w:rsidRDefault="002B0AAA" w:rsidP="002B0AAA">
      <w:pPr>
        <w:ind w:left="720"/>
        <w:rPr>
          <w:sz w:val="14"/>
          <w:szCs w:val="14"/>
        </w:rPr>
      </w:pPr>
    </w:p>
    <w:p w14:paraId="0B7ED3D3" w14:textId="77777777" w:rsidR="002B0AAA" w:rsidRDefault="002B0AAA" w:rsidP="002B0AAA">
      <w:pPr>
        <w:numPr>
          <w:ilvl w:val="0"/>
          <w:numId w:val="25"/>
        </w:numPr>
        <w:rPr>
          <w:sz w:val="28"/>
          <w:szCs w:val="28"/>
        </w:rPr>
      </w:pPr>
      <w:r>
        <w:rPr>
          <w:sz w:val="28"/>
          <w:szCs w:val="28"/>
        </w:rPr>
        <w:t>To support the learning and practice of other members of the Advocacy team as appropriate.</w:t>
      </w:r>
    </w:p>
    <w:p w14:paraId="1B910738" w14:textId="77777777" w:rsidR="002B0AAA" w:rsidRDefault="002B0AAA" w:rsidP="002B0AAA">
      <w:pPr>
        <w:pStyle w:val="ListParagraph"/>
        <w:rPr>
          <w:sz w:val="28"/>
          <w:szCs w:val="28"/>
        </w:rPr>
      </w:pPr>
    </w:p>
    <w:p w14:paraId="25CEA059" w14:textId="77777777" w:rsidR="002B0AAA" w:rsidRDefault="002B0AAA" w:rsidP="002B0AAA">
      <w:pPr>
        <w:numPr>
          <w:ilvl w:val="0"/>
          <w:numId w:val="25"/>
        </w:numPr>
        <w:rPr>
          <w:sz w:val="28"/>
          <w:szCs w:val="28"/>
        </w:rPr>
      </w:pPr>
      <w:r>
        <w:rPr>
          <w:sz w:val="28"/>
          <w:szCs w:val="28"/>
        </w:rPr>
        <w:t>To perform other duties that may be required by the employer to provide effective advocacy to clients and to ensure the efficient running of the organisation.</w:t>
      </w:r>
    </w:p>
    <w:p w14:paraId="3A0E0DF8" w14:textId="77777777" w:rsidR="002B0AAA" w:rsidRDefault="002B0AAA" w:rsidP="00D033AA">
      <w:pPr>
        <w:jc w:val="both"/>
        <w:rPr>
          <w:bCs/>
          <w:iCs/>
          <w:sz w:val="28"/>
          <w:szCs w:val="28"/>
          <w:lang w:val="en-US"/>
        </w:rPr>
      </w:pPr>
    </w:p>
    <w:p w14:paraId="57065BFC" w14:textId="20AA2304" w:rsidR="00D033AA" w:rsidRPr="00F01465" w:rsidRDefault="00D033AA" w:rsidP="00D033AA">
      <w:pPr>
        <w:jc w:val="both"/>
        <w:rPr>
          <w:bCs/>
          <w:iCs/>
          <w:sz w:val="28"/>
          <w:szCs w:val="28"/>
          <w:lang w:val="en-US"/>
        </w:rPr>
      </w:pPr>
      <w:r w:rsidRPr="00F01465">
        <w:rPr>
          <w:bCs/>
          <w:iCs/>
          <w:sz w:val="28"/>
          <w:szCs w:val="28"/>
          <w:lang w:val="en-US"/>
        </w:rPr>
        <w:t>The duties described in this job description must be carried out in a manner which promotes equality of opportunity, dignity and due respect for all employees and service users and is consistent with LOD’s Equal Opportunities Policy.</w:t>
      </w:r>
    </w:p>
    <w:p w14:paraId="2A03BB39" w14:textId="77777777" w:rsidR="00D033AA" w:rsidRPr="00F01465" w:rsidRDefault="00D033AA" w:rsidP="00D033AA">
      <w:pPr>
        <w:ind w:left="720" w:hanging="720"/>
        <w:rPr>
          <w:bCs/>
          <w:sz w:val="28"/>
          <w:szCs w:val="28"/>
        </w:rPr>
      </w:pPr>
    </w:p>
    <w:p w14:paraId="6C324A07" w14:textId="77777777" w:rsidR="00EC4A3E" w:rsidRPr="00F01465" w:rsidRDefault="00D033AA" w:rsidP="00EC4A3E">
      <w:pPr>
        <w:rPr>
          <w:sz w:val="28"/>
          <w:szCs w:val="28"/>
        </w:rPr>
      </w:pPr>
      <w:r w:rsidRPr="00F01465">
        <w:rPr>
          <w:sz w:val="28"/>
          <w:szCs w:val="28"/>
        </w:rPr>
        <w:t>All LOD job descriptions will be kept under review.</w:t>
      </w:r>
    </w:p>
    <w:p w14:paraId="728BC694" w14:textId="77777777" w:rsidR="00586810" w:rsidRDefault="00586810" w:rsidP="00EC4A3E">
      <w:pPr>
        <w:rPr>
          <w:b/>
          <w:sz w:val="28"/>
        </w:rPr>
      </w:pPr>
    </w:p>
    <w:p w14:paraId="08EA5DFC" w14:textId="77777777" w:rsidR="00586810" w:rsidRDefault="00586810">
      <w:pPr>
        <w:rPr>
          <w:b/>
          <w:sz w:val="28"/>
        </w:rPr>
      </w:pPr>
      <w:r>
        <w:rPr>
          <w:b/>
          <w:sz w:val="28"/>
        </w:rPr>
        <w:br w:type="page"/>
      </w:r>
    </w:p>
    <w:p w14:paraId="604EE3F4" w14:textId="483AC1CE" w:rsidR="00EC4A3E" w:rsidRDefault="00586810" w:rsidP="00586810">
      <w:pPr>
        <w:pStyle w:val="Heading1"/>
        <w:jc w:val="left"/>
        <w:rPr>
          <w:sz w:val="28"/>
        </w:rPr>
      </w:pPr>
      <w:r w:rsidRPr="00586810">
        <w:rPr>
          <w:sz w:val="28"/>
        </w:rPr>
        <w:lastRenderedPageBreak/>
        <w:t>Person Specification</w:t>
      </w:r>
    </w:p>
    <w:p w14:paraId="1129C618" w14:textId="0AA13A6C" w:rsidR="002B0AAA" w:rsidRDefault="002B0AAA" w:rsidP="002B0AA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1"/>
        <w:gridCol w:w="4124"/>
        <w:gridCol w:w="4125"/>
      </w:tblGrid>
      <w:tr w:rsidR="002B0AAA" w14:paraId="1DD3DD33" w14:textId="77777777" w:rsidTr="002B0AAA">
        <w:tc>
          <w:tcPr>
            <w:tcW w:w="2161" w:type="dxa"/>
            <w:tcBorders>
              <w:top w:val="single" w:sz="4" w:space="0" w:color="auto"/>
              <w:left w:val="single" w:sz="4" w:space="0" w:color="auto"/>
              <w:bottom w:val="single" w:sz="4" w:space="0" w:color="auto"/>
              <w:right w:val="single" w:sz="4" w:space="0" w:color="auto"/>
            </w:tcBorders>
          </w:tcPr>
          <w:p w14:paraId="05398044" w14:textId="77777777" w:rsidR="002B0AAA" w:rsidRDefault="002B0AAA">
            <w:pPr>
              <w:rPr>
                <w:sz w:val="28"/>
                <w:szCs w:val="28"/>
              </w:rPr>
            </w:pPr>
          </w:p>
        </w:tc>
        <w:tc>
          <w:tcPr>
            <w:tcW w:w="4124" w:type="dxa"/>
            <w:tcBorders>
              <w:top w:val="single" w:sz="4" w:space="0" w:color="auto"/>
              <w:left w:val="single" w:sz="4" w:space="0" w:color="auto"/>
              <w:bottom w:val="single" w:sz="4" w:space="0" w:color="auto"/>
              <w:right w:val="single" w:sz="4" w:space="0" w:color="auto"/>
            </w:tcBorders>
            <w:shd w:val="clear" w:color="auto" w:fill="D9D9D9"/>
            <w:hideMark/>
          </w:tcPr>
          <w:p w14:paraId="09FA513A" w14:textId="77777777" w:rsidR="002B0AAA" w:rsidRDefault="002B0AAA">
            <w:pPr>
              <w:rPr>
                <w:b/>
                <w:sz w:val="28"/>
                <w:szCs w:val="28"/>
              </w:rPr>
            </w:pPr>
            <w:r>
              <w:rPr>
                <w:b/>
                <w:sz w:val="28"/>
                <w:szCs w:val="28"/>
              </w:rPr>
              <w:t>Essential criteria</w:t>
            </w:r>
          </w:p>
        </w:tc>
        <w:tc>
          <w:tcPr>
            <w:tcW w:w="4125" w:type="dxa"/>
            <w:tcBorders>
              <w:top w:val="single" w:sz="4" w:space="0" w:color="auto"/>
              <w:left w:val="single" w:sz="4" w:space="0" w:color="auto"/>
              <w:bottom w:val="single" w:sz="4" w:space="0" w:color="auto"/>
              <w:right w:val="single" w:sz="4" w:space="0" w:color="auto"/>
            </w:tcBorders>
            <w:shd w:val="clear" w:color="auto" w:fill="D9D9D9"/>
          </w:tcPr>
          <w:p w14:paraId="630ACB1A" w14:textId="77777777" w:rsidR="002B0AAA" w:rsidRDefault="002B0AAA">
            <w:pPr>
              <w:rPr>
                <w:sz w:val="28"/>
                <w:szCs w:val="28"/>
              </w:rPr>
            </w:pPr>
            <w:r>
              <w:rPr>
                <w:b/>
                <w:sz w:val="28"/>
                <w:szCs w:val="28"/>
              </w:rPr>
              <w:t>Desirable criteria</w:t>
            </w:r>
          </w:p>
          <w:p w14:paraId="301E84A8" w14:textId="77777777" w:rsidR="002B0AAA" w:rsidRDefault="002B0AAA">
            <w:pPr>
              <w:rPr>
                <w:sz w:val="28"/>
                <w:szCs w:val="28"/>
              </w:rPr>
            </w:pPr>
          </w:p>
        </w:tc>
      </w:tr>
      <w:tr w:rsidR="002B0AAA" w14:paraId="771D7ADB" w14:textId="77777777" w:rsidTr="002B0AAA">
        <w:tc>
          <w:tcPr>
            <w:tcW w:w="2161" w:type="dxa"/>
            <w:tcBorders>
              <w:top w:val="single" w:sz="4" w:space="0" w:color="auto"/>
              <w:left w:val="single" w:sz="4" w:space="0" w:color="auto"/>
              <w:bottom w:val="single" w:sz="4" w:space="0" w:color="auto"/>
              <w:right w:val="single" w:sz="4" w:space="0" w:color="auto"/>
            </w:tcBorders>
            <w:hideMark/>
          </w:tcPr>
          <w:p w14:paraId="63D9C1E5" w14:textId="77777777" w:rsidR="002B0AAA" w:rsidRDefault="002B0AAA">
            <w:pPr>
              <w:rPr>
                <w:b/>
                <w:i/>
                <w:sz w:val="28"/>
                <w:szCs w:val="28"/>
              </w:rPr>
            </w:pPr>
            <w:r>
              <w:rPr>
                <w:b/>
                <w:i/>
                <w:sz w:val="28"/>
                <w:szCs w:val="28"/>
              </w:rPr>
              <w:t>Qualifications</w:t>
            </w:r>
          </w:p>
        </w:tc>
        <w:tc>
          <w:tcPr>
            <w:tcW w:w="4124" w:type="dxa"/>
            <w:tcBorders>
              <w:top w:val="single" w:sz="4" w:space="0" w:color="auto"/>
              <w:left w:val="single" w:sz="4" w:space="0" w:color="auto"/>
              <w:bottom w:val="single" w:sz="4" w:space="0" w:color="auto"/>
              <w:right w:val="single" w:sz="4" w:space="0" w:color="auto"/>
            </w:tcBorders>
          </w:tcPr>
          <w:p w14:paraId="33F05C43" w14:textId="77777777" w:rsidR="002B0AAA" w:rsidRDefault="002B0AAA">
            <w:pPr>
              <w:ind w:left="720"/>
              <w:rPr>
                <w:sz w:val="28"/>
                <w:szCs w:val="28"/>
              </w:rPr>
            </w:pPr>
          </w:p>
        </w:tc>
        <w:tc>
          <w:tcPr>
            <w:tcW w:w="4125" w:type="dxa"/>
            <w:tcBorders>
              <w:top w:val="single" w:sz="4" w:space="0" w:color="auto"/>
              <w:left w:val="single" w:sz="4" w:space="0" w:color="auto"/>
              <w:bottom w:val="single" w:sz="4" w:space="0" w:color="auto"/>
              <w:right w:val="single" w:sz="4" w:space="0" w:color="auto"/>
            </w:tcBorders>
          </w:tcPr>
          <w:p w14:paraId="271049A9" w14:textId="77777777" w:rsidR="002B0AAA" w:rsidRDefault="002B0AAA" w:rsidP="002B0AAA">
            <w:pPr>
              <w:numPr>
                <w:ilvl w:val="0"/>
                <w:numId w:val="26"/>
              </w:numPr>
              <w:rPr>
                <w:bCs/>
                <w:iCs/>
                <w:sz w:val="28"/>
                <w:szCs w:val="28"/>
              </w:rPr>
            </w:pPr>
            <w:r>
              <w:rPr>
                <w:bCs/>
                <w:iCs/>
                <w:sz w:val="28"/>
                <w:szCs w:val="28"/>
              </w:rPr>
              <w:t>IMCA IAQ 305 and 310</w:t>
            </w:r>
          </w:p>
          <w:p w14:paraId="36E6B1A3" w14:textId="77777777" w:rsidR="002B0AAA" w:rsidRDefault="002B0AAA" w:rsidP="002B0AAA">
            <w:pPr>
              <w:numPr>
                <w:ilvl w:val="0"/>
                <w:numId w:val="26"/>
              </w:numPr>
              <w:rPr>
                <w:b/>
                <w:sz w:val="28"/>
                <w:szCs w:val="28"/>
              </w:rPr>
            </w:pPr>
            <w:r>
              <w:rPr>
                <w:sz w:val="28"/>
                <w:szCs w:val="28"/>
              </w:rPr>
              <w:t>Total Communication skills</w:t>
            </w:r>
          </w:p>
          <w:p w14:paraId="4B397A81" w14:textId="77777777" w:rsidR="002B0AAA" w:rsidRDefault="002B0AAA">
            <w:pPr>
              <w:ind w:left="720"/>
              <w:rPr>
                <w:bCs/>
                <w:sz w:val="28"/>
                <w:szCs w:val="28"/>
              </w:rPr>
            </w:pPr>
          </w:p>
        </w:tc>
      </w:tr>
      <w:tr w:rsidR="002B0AAA" w14:paraId="5A797144" w14:textId="77777777" w:rsidTr="002B0AAA">
        <w:tc>
          <w:tcPr>
            <w:tcW w:w="2161" w:type="dxa"/>
            <w:tcBorders>
              <w:top w:val="single" w:sz="4" w:space="0" w:color="auto"/>
              <w:left w:val="single" w:sz="4" w:space="0" w:color="auto"/>
              <w:bottom w:val="single" w:sz="4" w:space="0" w:color="auto"/>
              <w:right w:val="single" w:sz="4" w:space="0" w:color="auto"/>
            </w:tcBorders>
            <w:hideMark/>
          </w:tcPr>
          <w:p w14:paraId="40FF1526" w14:textId="77777777" w:rsidR="002B0AAA" w:rsidRDefault="002B0AAA">
            <w:pPr>
              <w:rPr>
                <w:b/>
                <w:i/>
                <w:sz w:val="28"/>
                <w:szCs w:val="28"/>
              </w:rPr>
            </w:pPr>
            <w:r>
              <w:rPr>
                <w:b/>
                <w:i/>
                <w:sz w:val="28"/>
                <w:szCs w:val="28"/>
              </w:rPr>
              <w:t>Experience</w:t>
            </w:r>
          </w:p>
        </w:tc>
        <w:tc>
          <w:tcPr>
            <w:tcW w:w="4124" w:type="dxa"/>
            <w:tcBorders>
              <w:top w:val="single" w:sz="4" w:space="0" w:color="auto"/>
              <w:left w:val="single" w:sz="4" w:space="0" w:color="auto"/>
              <w:bottom w:val="single" w:sz="4" w:space="0" w:color="auto"/>
              <w:right w:val="single" w:sz="4" w:space="0" w:color="auto"/>
            </w:tcBorders>
          </w:tcPr>
          <w:p w14:paraId="14DB3ABC" w14:textId="77777777" w:rsidR="002B0AAA" w:rsidRDefault="002B0AAA" w:rsidP="002B0AAA">
            <w:pPr>
              <w:numPr>
                <w:ilvl w:val="0"/>
                <w:numId w:val="27"/>
              </w:numPr>
              <w:rPr>
                <w:sz w:val="28"/>
                <w:szCs w:val="28"/>
              </w:rPr>
            </w:pPr>
            <w:r>
              <w:rPr>
                <w:sz w:val="28"/>
                <w:szCs w:val="28"/>
              </w:rPr>
              <w:t>Experience of person -centred working.</w:t>
            </w:r>
          </w:p>
          <w:p w14:paraId="3968EF4D" w14:textId="77777777" w:rsidR="002B0AAA" w:rsidRDefault="002B0AAA" w:rsidP="002B0AAA">
            <w:pPr>
              <w:numPr>
                <w:ilvl w:val="0"/>
                <w:numId w:val="27"/>
              </w:numPr>
              <w:rPr>
                <w:bCs/>
                <w:iCs/>
                <w:sz w:val="28"/>
                <w:szCs w:val="28"/>
              </w:rPr>
            </w:pPr>
            <w:r>
              <w:rPr>
                <w:sz w:val="28"/>
                <w:szCs w:val="28"/>
              </w:rPr>
              <w:t>Experience of working with the statutory and health &amp; social care agencies.</w:t>
            </w:r>
          </w:p>
          <w:p w14:paraId="09B12EDF" w14:textId="77777777" w:rsidR="002B0AAA" w:rsidRDefault="002B0AAA" w:rsidP="002B0AAA">
            <w:pPr>
              <w:numPr>
                <w:ilvl w:val="0"/>
                <w:numId w:val="27"/>
              </w:numPr>
              <w:rPr>
                <w:bCs/>
                <w:iCs/>
                <w:sz w:val="28"/>
                <w:szCs w:val="28"/>
              </w:rPr>
            </w:pPr>
            <w:r>
              <w:rPr>
                <w:sz w:val="28"/>
                <w:szCs w:val="28"/>
              </w:rPr>
              <w:t>Experience in working with people who require advocacy.</w:t>
            </w:r>
          </w:p>
          <w:p w14:paraId="6D5FE8F1" w14:textId="77777777" w:rsidR="002B0AAA" w:rsidRDefault="002B0AAA" w:rsidP="002B0AAA">
            <w:pPr>
              <w:numPr>
                <w:ilvl w:val="0"/>
                <w:numId w:val="27"/>
              </w:numPr>
              <w:rPr>
                <w:bCs/>
                <w:iCs/>
                <w:sz w:val="28"/>
                <w:szCs w:val="28"/>
              </w:rPr>
            </w:pPr>
            <w:r>
              <w:rPr>
                <w:bCs/>
                <w:iCs/>
                <w:sz w:val="28"/>
                <w:szCs w:val="28"/>
              </w:rPr>
              <w:t xml:space="preserve">Experience of working with people who have a range of disabilities and communication problems. </w:t>
            </w:r>
          </w:p>
          <w:p w14:paraId="13784DC7" w14:textId="77777777" w:rsidR="002B0AAA" w:rsidRDefault="002B0AAA">
            <w:pPr>
              <w:rPr>
                <w:b/>
                <w:sz w:val="28"/>
                <w:szCs w:val="28"/>
              </w:rPr>
            </w:pPr>
          </w:p>
        </w:tc>
        <w:tc>
          <w:tcPr>
            <w:tcW w:w="4125" w:type="dxa"/>
            <w:tcBorders>
              <w:top w:val="single" w:sz="4" w:space="0" w:color="auto"/>
              <w:left w:val="single" w:sz="4" w:space="0" w:color="auto"/>
              <w:bottom w:val="single" w:sz="4" w:space="0" w:color="auto"/>
              <w:right w:val="single" w:sz="4" w:space="0" w:color="auto"/>
            </w:tcBorders>
            <w:hideMark/>
          </w:tcPr>
          <w:p w14:paraId="094C983F" w14:textId="77777777" w:rsidR="002B0AAA" w:rsidRDefault="002B0AAA" w:rsidP="002B0AAA">
            <w:pPr>
              <w:numPr>
                <w:ilvl w:val="0"/>
                <w:numId w:val="28"/>
              </w:numPr>
              <w:rPr>
                <w:bCs/>
                <w:sz w:val="28"/>
                <w:szCs w:val="28"/>
              </w:rPr>
            </w:pPr>
            <w:r>
              <w:rPr>
                <w:bCs/>
                <w:sz w:val="28"/>
                <w:szCs w:val="28"/>
              </w:rPr>
              <w:t>Previous advocacy experience.</w:t>
            </w:r>
          </w:p>
        </w:tc>
      </w:tr>
      <w:tr w:rsidR="002B0AAA" w14:paraId="02107DBF" w14:textId="77777777" w:rsidTr="002B0AAA">
        <w:tc>
          <w:tcPr>
            <w:tcW w:w="2161" w:type="dxa"/>
            <w:tcBorders>
              <w:top w:val="single" w:sz="4" w:space="0" w:color="auto"/>
              <w:left w:val="single" w:sz="4" w:space="0" w:color="auto"/>
              <w:bottom w:val="single" w:sz="4" w:space="0" w:color="auto"/>
              <w:right w:val="single" w:sz="4" w:space="0" w:color="auto"/>
            </w:tcBorders>
            <w:hideMark/>
          </w:tcPr>
          <w:p w14:paraId="7FFB295F" w14:textId="77777777" w:rsidR="002B0AAA" w:rsidRDefault="002B0AAA">
            <w:pPr>
              <w:rPr>
                <w:b/>
                <w:i/>
                <w:sz w:val="28"/>
                <w:szCs w:val="28"/>
              </w:rPr>
            </w:pPr>
            <w:r>
              <w:rPr>
                <w:b/>
                <w:i/>
                <w:sz w:val="28"/>
                <w:szCs w:val="28"/>
              </w:rPr>
              <w:t>Knowledge &amp; understanding</w:t>
            </w:r>
          </w:p>
        </w:tc>
        <w:tc>
          <w:tcPr>
            <w:tcW w:w="4124" w:type="dxa"/>
            <w:tcBorders>
              <w:top w:val="single" w:sz="4" w:space="0" w:color="auto"/>
              <w:left w:val="single" w:sz="4" w:space="0" w:color="auto"/>
              <w:bottom w:val="single" w:sz="4" w:space="0" w:color="auto"/>
              <w:right w:val="single" w:sz="4" w:space="0" w:color="auto"/>
            </w:tcBorders>
          </w:tcPr>
          <w:p w14:paraId="616F2263" w14:textId="77777777" w:rsidR="002B0AAA" w:rsidRDefault="002B0AAA" w:rsidP="002B0AAA">
            <w:pPr>
              <w:numPr>
                <w:ilvl w:val="0"/>
                <w:numId w:val="29"/>
              </w:numPr>
              <w:ind w:left="714" w:hanging="357"/>
              <w:rPr>
                <w:bCs/>
                <w:iCs/>
                <w:sz w:val="28"/>
                <w:szCs w:val="28"/>
              </w:rPr>
            </w:pPr>
            <w:r>
              <w:rPr>
                <w:bCs/>
                <w:iCs/>
                <w:sz w:val="28"/>
                <w:szCs w:val="28"/>
              </w:rPr>
              <w:t>Practical working knowledge and practice in areas of Safeguarding and/or Mental Health or another relevant specialty.</w:t>
            </w:r>
          </w:p>
          <w:p w14:paraId="7F8719FC" w14:textId="77777777" w:rsidR="002B0AAA" w:rsidRDefault="002B0AAA" w:rsidP="002B0AAA">
            <w:pPr>
              <w:numPr>
                <w:ilvl w:val="0"/>
                <w:numId w:val="29"/>
              </w:numPr>
              <w:ind w:left="714" w:hanging="357"/>
              <w:rPr>
                <w:bCs/>
                <w:iCs/>
                <w:sz w:val="28"/>
                <w:szCs w:val="28"/>
              </w:rPr>
            </w:pPr>
            <w:r>
              <w:rPr>
                <w:sz w:val="28"/>
                <w:szCs w:val="28"/>
              </w:rPr>
              <w:t>Knowledge and understanding of people who are socially excluded.</w:t>
            </w:r>
          </w:p>
          <w:p w14:paraId="7CFCD992" w14:textId="77777777" w:rsidR="002B0AAA" w:rsidRDefault="002B0AAA" w:rsidP="002B0AAA">
            <w:pPr>
              <w:numPr>
                <w:ilvl w:val="0"/>
                <w:numId w:val="29"/>
              </w:numPr>
              <w:ind w:left="714" w:hanging="357"/>
              <w:rPr>
                <w:bCs/>
                <w:iCs/>
                <w:sz w:val="28"/>
                <w:szCs w:val="28"/>
              </w:rPr>
            </w:pPr>
            <w:r>
              <w:rPr>
                <w:bCs/>
                <w:iCs/>
                <w:sz w:val="28"/>
                <w:szCs w:val="28"/>
              </w:rPr>
              <w:t>Demonstrable commitment to upholding the rights of people who face disadvantage or discrimination.</w:t>
            </w:r>
          </w:p>
          <w:p w14:paraId="0B33AE27" w14:textId="77777777" w:rsidR="002B0AAA" w:rsidRDefault="002B0AAA" w:rsidP="002B0AAA">
            <w:pPr>
              <w:numPr>
                <w:ilvl w:val="0"/>
                <w:numId w:val="29"/>
              </w:numPr>
              <w:ind w:left="714" w:hanging="357"/>
              <w:rPr>
                <w:bCs/>
                <w:iCs/>
                <w:sz w:val="28"/>
                <w:szCs w:val="28"/>
              </w:rPr>
            </w:pPr>
            <w:r>
              <w:rPr>
                <w:bCs/>
                <w:iCs/>
                <w:sz w:val="28"/>
                <w:szCs w:val="28"/>
              </w:rPr>
              <w:t xml:space="preserve">Understanding of the principles and practice of Independent Advocacy. </w:t>
            </w:r>
          </w:p>
          <w:p w14:paraId="58ACC83C" w14:textId="77777777" w:rsidR="002B0AAA" w:rsidRDefault="002B0AAA" w:rsidP="002B0AAA">
            <w:pPr>
              <w:numPr>
                <w:ilvl w:val="0"/>
                <w:numId w:val="29"/>
              </w:numPr>
              <w:ind w:left="714" w:hanging="357"/>
              <w:rPr>
                <w:bCs/>
                <w:iCs/>
                <w:sz w:val="28"/>
                <w:szCs w:val="28"/>
              </w:rPr>
            </w:pPr>
            <w:r>
              <w:rPr>
                <w:bCs/>
                <w:iCs/>
                <w:sz w:val="28"/>
                <w:szCs w:val="28"/>
              </w:rPr>
              <w:t>Understanding of and demonstrable commitment to ensuring equal opportunities in practice.</w:t>
            </w:r>
          </w:p>
          <w:p w14:paraId="778A9D3B" w14:textId="77777777" w:rsidR="002B0AAA" w:rsidRDefault="002B0AAA">
            <w:pPr>
              <w:rPr>
                <w:b/>
                <w:sz w:val="28"/>
                <w:szCs w:val="28"/>
              </w:rPr>
            </w:pPr>
          </w:p>
        </w:tc>
        <w:tc>
          <w:tcPr>
            <w:tcW w:w="4125" w:type="dxa"/>
            <w:tcBorders>
              <w:top w:val="single" w:sz="4" w:space="0" w:color="auto"/>
              <w:left w:val="single" w:sz="4" w:space="0" w:color="auto"/>
              <w:bottom w:val="single" w:sz="4" w:space="0" w:color="auto"/>
              <w:right w:val="single" w:sz="4" w:space="0" w:color="auto"/>
            </w:tcBorders>
          </w:tcPr>
          <w:p w14:paraId="1BBECECE" w14:textId="77777777" w:rsidR="002B0AAA" w:rsidRDefault="002B0AAA">
            <w:pPr>
              <w:ind w:left="720"/>
              <w:rPr>
                <w:sz w:val="28"/>
                <w:szCs w:val="28"/>
              </w:rPr>
            </w:pPr>
          </w:p>
        </w:tc>
      </w:tr>
      <w:tr w:rsidR="002B0AAA" w14:paraId="4E4617C4" w14:textId="77777777" w:rsidTr="002B0AAA">
        <w:tc>
          <w:tcPr>
            <w:tcW w:w="2161" w:type="dxa"/>
            <w:tcBorders>
              <w:top w:val="single" w:sz="4" w:space="0" w:color="auto"/>
              <w:left w:val="single" w:sz="4" w:space="0" w:color="auto"/>
              <w:bottom w:val="single" w:sz="4" w:space="0" w:color="auto"/>
              <w:right w:val="single" w:sz="4" w:space="0" w:color="auto"/>
            </w:tcBorders>
            <w:hideMark/>
          </w:tcPr>
          <w:p w14:paraId="4DB4B1BF" w14:textId="77777777" w:rsidR="002B0AAA" w:rsidRDefault="002B0AAA">
            <w:pPr>
              <w:rPr>
                <w:b/>
                <w:i/>
                <w:sz w:val="28"/>
                <w:szCs w:val="28"/>
              </w:rPr>
            </w:pPr>
            <w:r>
              <w:rPr>
                <w:b/>
                <w:i/>
                <w:sz w:val="28"/>
                <w:szCs w:val="28"/>
              </w:rPr>
              <w:t>Skills &amp; abilities</w:t>
            </w:r>
          </w:p>
        </w:tc>
        <w:tc>
          <w:tcPr>
            <w:tcW w:w="4124" w:type="dxa"/>
            <w:tcBorders>
              <w:top w:val="single" w:sz="4" w:space="0" w:color="auto"/>
              <w:left w:val="single" w:sz="4" w:space="0" w:color="auto"/>
              <w:bottom w:val="single" w:sz="4" w:space="0" w:color="auto"/>
              <w:right w:val="single" w:sz="4" w:space="0" w:color="auto"/>
            </w:tcBorders>
          </w:tcPr>
          <w:p w14:paraId="2813D06C" w14:textId="77777777" w:rsidR="002B0AAA" w:rsidRDefault="002B0AAA" w:rsidP="002B0AAA">
            <w:pPr>
              <w:numPr>
                <w:ilvl w:val="0"/>
                <w:numId w:val="29"/>
              </w:numPr>
              <w:rPr>
                <w:sz w:val="28"/>
                <w:szCs w:val="28"/>
              </w:rPr>
            </w:pPr>
            <w:r>
              <w:rPr>
                <w:sz w:val="28"/>
                <w:szCs w:val="28"/>
              </w:rPr>
              <w:t>Excellent interpersonal and communication skills with an ability to communicate and convey information clearly and appropriately.</w:t>
            </w:r>
          </w:p>
          <w:p w14:paraId="1B2F7629" w14:textId="77777777" w:rsidR="002B0AAA" w:rsidRDefault="002B0AAA" w:rsidP="002B0AAA">
            <w:pPr>
              <w:numPr>
                <w:ilvl w:val="0"/>
                <w:numId w:val="29"/>
              </w:numPr>
              <w:rPr>
                <w:sz w:val="28"/>
                <w:szCs w:val="28"/>
              </w:rPr>
            </w:pPr>
            <w:r>
              <w:rPr>
                <w:sz w:val="28"/>
                <w:szCs w:val="28"/>
              </w:rPr>
              <w:t xml:space="preserve">Ability to write formal reports to a high standard. </w:t>
            </w:r>
          </w:p>
          <w:p w14:paraId="06D4BBD8" w14:textId="77777777" w:rsidR="002B0AAA" w:rsidRDefault="002B0AAA" w:rsidP="002B0AAA">
            <w:pPr>
              <w:numPr>
                <w:ilvl w:val="0"/>
                <w:numId w:val="29"/>
              </w:numPr>
              <w:rPr>
                <w:sz w:val="28"/>
                <w:szCs w:val="28"/>
              </w:rPr>
            </w:pPr>
            <w:r>
              <w:rPr>
                <w:sz w:val="28"/>
                <w:szCs w:val="28"/>
              </w:rPr>
              <w:t>The ability to negotiate and exercise diplomacy effectively.</w:t>
            </w:r>
          </w:p>
          <w:p w14:paraId="2A3702BF" w14:textId="77777777" w:rsidR="002B0AAA" w:rsidRDefault="002B0AAA" w:rsidP="002B0AAA">
            <w:pPr>
              <w:numPr>
                <w:ilvl w:val="0"/>
                <w:numId w:val="29"/>
              </w:numPr>
              <w:rPr>
                <w:sz w:val="28"/>
                <w:szCs w:val="28"/>
              </w:rPr>
            </w:pPr>
            <w:r>
              <w:rPr>
                <w:sz w:val="28"/>
                <w:szCs w:val="28"/>
              </w:rPr>
              <w:t>Excellent organisational and case management skills, and the ability to plan and prioritise and the demands of a multiple case load.</w:t>
            </w:r>
          </w:p>
          <w:p w14:paraId="1B71127C" w14:textId="77777777" w:rsidR="002B0AAA" w:rsidRDefault="002B0AAA" w:rsidP="002B0AAA">
            <w:pPr>
              <w:numPr>
                <w:ilvl w:val="0"/>
                <w:numId w:val="29"/>
              </w:numPr>
              <w:rPr>
                <w:bCs/>
                <w:iCs/>
                <w:sz w:val="28"/>
                <w:szCs w:val="28"/>
              </w:rPr>
            </w:pPr>
            <w:r>
              <w:rPr>
                <w:sz w:val="28"/>
                <w:szCs w:val="28"/>
              </w:rPr>
              <w:t>Good time management skills, ability to work flexibly and creatively under pressure and to tight time deadlines.</w:t>
            </w:r>
          </w:p>
          <w:p w14:paraId="5BDEE242" w14:textId="77777777" w:rsidR="002B0AAA" w:rsidRDefault="002B0AAA" w:rsidP="002B0AAA">
            <w:pPr>
              <w:numPr>
                <w:ilvl w:val="0"/>
                <w:numId w:val="29"/>
              </w:numPr>
              <w:rPr>
                <w:sz w:val="28"/>
                <w:szCs w:val="28"/>
              </w:rPr>
            </w:pPr>
            <w:r>
              <w:rPr>
                <w:sz w:val="28"/>
                <w:szCs w:val="28"/>
              </w:rPr>
              <w:t>The ability to work on your own initiative.</w:t>
            </w:r>
          </w:p>
          <w:p w14:paraId="109AD532" w14:textId="77777777" w:rsidR="002B0AAA" w:rsidRDefault="002B0AAA" w:rsidP="002B0AAA">
            <w:pPr>
              <w:numPr>
                <w:ilvl w:val="0"/>
                <w:numId w:val="29"/>
              </w:numPr>
              <w:rPr>
                <w:bCs/>
                <w:iCs/>
                <w:sz w:val="28"/>
                <w:szCs w:val="28"/>
              </w:rPr>
            </w:pPr>
            <w:r>
              <w:rPr>
                <w:sz w:val="28"/>
                <w:szCs w:val="28"/>
              </w:rPr>
              <w:t>Strong analytical skills.</w:t>
            </w:r>
          </w:p>
          <w:p w14:paraId="1EF1A320" w14:textId="77777777" w:rsidR="002B0AAA" w:rsidRDefault="002B0AAA" w:rsidP="002B0AAA">
            <w:pPr>
              <w:numPr>
                <w:ilvl w:val="0"/>
                <w:numId w:val="29"/>
              </w:numPr>
              <w:rPr>
                <w:bCs/>
                <w:iCs/>
                <w:sz w:val="28"/>
                <w:szCs w:val="28"/>
              </w:rPr>
            </w:pPr>
            <w:r>
              <w:rPr>
                <w:sz w:val="28"/>
                <w:szCs w:val="28"/>
              </w:rPr>
              <w:t xml:space="preserve">High personal motivation with ability to identify issues and pro-actively address them. </w:t>
            </w:r>
          </w:p>
          <w:p w14:paraId="370BD2CD" w14:textId="77777777" w:rsidR="002B0AAA" w:rsidRDefault="002B0AAA" w:rsidP="002B0AAA">
            <w:pPr>
              <w:numPr>
                <w:ilvl w:val="0"/>
                <w:numId w:val="30"/>
              </w:numPr>
              <w:rPr>
                <w:sz w:val="28"/>
                <w:szCs w:val="28"/>
              </w:rPr>
            </w:pPr>
            <w:r>
              <w:rPr>
                <w:sz w:val="28"/>
                <w:szCs w:val="28"/>
              </w:rPr>
              <w:t>Excellent IT skills, with knowledge of standard Microsoft packages.</w:t>
            </w:r>
          </w:p>
          <w:p w14:paraId="5BA2C395" w14:textId="77777777" w:rsidR="002B0AAA" w:rsidRDefault="002B0AAA">
            <w:pPr>
              <w:rPr>
                <w:sz w:val="28"/>
                <w:szCs w:val="28"/>
              </w:rPr>
            </w:pPr>
          </w:p>
        </w:tc>
        <w:tc>
          <w:tcPr>
            <w:tcW w:w="4125" w:type="dxa"/>
            <w:tcBorders>
              <w:top w:val="single" w:sz="4" w:space="0" w:color="auto"/>
              <w:left w:val="single" w:sz="4" w:space="0" w:color="auto"/>
              <w:bottom w:val="single" w:sz="4" w:space="0" w:color="auto"/>
              <w:right w:val="single" w:sz="4" w:space="0" w:color="auto"/>
            </w:tcBorders>
          </w:tcPr>
          <w:p w14:paraId="0E36256A" w14:textId="77777777" w:rsidR="002B0AAA" w:rsidRDefault="002B0AAA">
            <w:pPr>
              <w:ind w:left="720"/>
              <w:rPr>
                <w:b/>
                <w:i/>
                <w:sz w:val="28"/>
                <w:szCs w:val="28"/>
              </w:rPr>
            </w:pPr>
          </w:p>
        </w:tc>
      </w:tr>
      <w:tr w:rsidR="002B0AAA" w14:paraId="5CB6E9BB" w14:textId="77777777" w:rsidTr="002B0AAA">
        <w:tc>
          <w:tcPr>
            <w:tcW w:w="2161" w:type="dxa"/>
            <w:tcBorders>
              <w:top w:val="single" w:sz="4" w:space="0" w:color="auto"/>
              <w:left w:val="single" w:sz="4" w:space="0" w:color="auto"/>
              <w:bottom w:val="single" w:sz="4" w:space="0" w:color="auto"/>
              <w:right w:val="single" w:sz="4" w:space="0" w:color="auto"/>
            </w:tcBorders>
            <w:hideMark/>
          </w:tcPr>
          <w:p w14:paraId="720AA63F" w14:textId="77777777" w:rsidR="002B0AAA" w:rsidRDefault="002B0AAA" w:rsidP="002B0AAA">
            <w:pPr>
              <w:rPr>
                <w:b/>
                <w:i/>
                <w:sz w:val="28"/>
                <w:szCs w:val="28"/>
              </w:rPr>
            </w:pPr>
            <w:r>
              <w:rPr>
                <w:b/>
                <w:i/>
                <w:sz w:val="28"/>
                <w:szCs w:val="28"/>
              </w:rPr>
              <w:t>Other</w:t>
            </w:r>
          </w:p>
        </w:tc>
        <w:tc>
          <w:tcPr>
            <w:tcW w:w="4124" w:type="dxa"/>
            <w:tcBorders>
              <w:top w:val="single" w:sz="4" w:space="0" w:color="auto"/>
              <w:left w:val="single" w:sz="4" w:space="0" w:color="auto"/>
              <w:bottom w:val="single" w:sz="4" w:space="0" w:color="auto"/>
              <w:right w:val="single" w:sz="4" w:space="0" w:color="auto"/>
            </w:tcBorders>
          </w:tcPr>
          <w:p w14:paraId="7E8EB8F4" w14:textId="3DD1CA61" w:rsidR="002B0AAA" w:rsidRPr="00026DB1" w:rsidRDefault="002B0AAA" w:rsidP="002B0AAA">
            <w:pPr>
              <w:ind w:left="720"/>
              <w:rPr>
                <w:sz w:val="28"/>
                <w:szCs w:val="28"/>
              </w:rPr>
            </w:pPr>
            <w:r w:rsidRPr="00026DB1">
              <w:rPr>
                <w:sz w:val="28"/>
                <w:szCs w:val="28"/>
              </w:rPr>
              <w:t>Commitment to the values and policies of LOD</w:t>
            </w:r>
          </w:p>
        </w:tc>
        <w:tc>
          <w:tcPr>
            <w:tcW w:w="4125" w:type="dxa"/>
            <w:tcBorders>
              <w:top w:val="single" w:sz="4" w:space="0" w:color="auto"/>
              <w:left w:val="single" w:sz="4" w:space="0" w:color="auto"/>
              <w:bottom w:val="single" w:sz="4" w:space="0" w:color="auto"/>
              <w:right w:val="single" w:sz="4" w:space="0" w:color="auto"/>
            </w:tcBorders>
          </w:tcPr>
          <w:p w14:paraId="445A713C" w14:textId="77777777" w:rsidR="002B0AAA" w:rsidRDefault="002B0AAA" w:rsidP="002B0AAA">
            <w:pPr>
              <w:rPr>
                <w:b/>
                <w:i/>
                <w:sz w:val="28"/>
                <w:szCs w:val="28"/>
              </w:rPr>
            </w:pPr>
          </w:p>
        </w:tc>
      </w:tr>
      <w:tr w:rsidR="002B0AAA" w14:paraId="1A2FF8AE" w14:textId="77777777" w:rsidTr="002B0AAA">
        <w:tc>
          <w:tcPr>
            <w:tcW w:w="2161" w:type="dxa"/>
            <w:tcBorders>
              <w:top w:val="single" w:sz="4" w:space="0" w:color="auto"/>
              <w:left w:val="single" w:sz="4" w:space="0" w:color="auto"/>
              <w:bottom w:val="single" w:sz="4" w:space="0" w:color="auto"/>
              <w:right w:val="single" w:sz="4" w:space="0" w:color="auto"/>
            </w:tcBorders>
          </w:tcPr>
          <w:p w14:paraId="75216C1A" w14:textId="77777777" w:rsidR="002B0AAA" w:rsidRDefault="002B0AAA" w:rsidP="002B0AAA">
            <w:pPr>
              <w:rPr>
                <w:b/>
                <w:i/>
                <w:sz w:val="28"/>
                <w:szCs w:val="28"/>
              </w:rPr>
            </w:pPr>
          </w:p>
        </w:tc>
        <w:tc>
          <w:tcPr>
            <w:tcW w:w="4124" w:type="dxa"/>
            <w:tcBorders>
              <w:top w:val="single" w:sz="4" w:space="0" w:color="auto"/>
              <w:left w:val="single" w:sz="4" w:space="0" w:color="auto"/>
              <w:bottom w:val="single" w:sz="4" w:space="0" w:color="auto"/>
              <w:right w:val="single" w:sz="4" w:space="0" w:color="auto"/>
            </w:tcBorders>
          </w:tcPr>
          <w:p w14:paraId="1E3D2818" w14:textId="3D63EF2C" w:rsidR="002B0AAA" w:rsidRPr="00026DB1" w:rsidRDefault="002B0AAA" w:rsidP="002B0AAA">
            <w:pPr>
              <w:ind w:left="720"/>
              <w:rPr>
                <w:sz w:val="28"/>
                <w:szCs w:val="28"/>
              </w:rPr>
            </w:pPr>
            <w:r w:rsidRPr="00026DB1">
              <w:rPr>
                <w:sz w:val="28"/>
                <w:szCs w:val="28"/>
              </w:rPr>
              <w:t>Willingness to work very occasional evenings or weekends</w:t>
            </w:r>
          </w:p>
        </w:tc>
        <w:tc>
          <w:tcPr>
            <w:tcW w:w="4125" w:type="dxa"/>
            <w:tcBorders>
              <w:top w:val="single" w:sz="4" w:space="0" w:color="auto"/>
              <w:left w:val="single" w:sz="4" w:space="0" w:color="auto"/>
              <w:bottom w:val="single" w:sz="4" w:space="0" w:color="auto"/>
              <w:right w:val="single" w:sz="4" w:space="0" w:color="auto"/>
            </w:tcBorders>
          </w:tcPr>
          <w:p w14:paraId="2B37E3EE" w14:textId="77777777" w:rsidR="002B0AAA" w:rsidRDefault="002B0AAA" w:rsidP="002B0AAA">
            <w:pPr>
              <w:rPr>
                <w:b/>
                <w:i/>
                <w:sz w:val="28"/>
                <w:szCs w:val="28"/>
              </w:rPr>
            </w:pPr>
          </w:p>
        </w:tc>
      </w:tr>
      <w:tr w:rsidR="002B0AAA" w14:paraId="3E525CED" w14:textId="77777777" w:rsidTr="002B0AAA">
        <w:tc>
          <w:tcPr>
            <w:tcW w:w="2161" w:type="dxa"/>
            <w:tcBorders>
              <w:top w:val="single" w:sz="4" w:space="0" w:color="auto"/>
              <w:left w:val="single" w:sz="4" w:space="0" w:color="auto"/>
              <w:bottom w:val="single" w:sz="4" w:space="0" w:color="auto"/>
              <w:right w:val="single" w:sz="4" w:space="0" w:color="auto"/>
            </w:tcBorders>
          </w:tcPr>
          <w:p w14:paraId="4DAF0190" w14:textId="77777777" w:rsidR="002B0AAA" w:rsidRDefault="002B0AAA" w:rsidP="002B0AAA">
            <w:pPr>
              <w:rPr>
                <w:b/>
                <w:i/>
                <w:sz w:val="28"/>
                <w:szCs w:val="28"/>
              </w:rPr>
            </w:pPr>
          </w:p>
        </w:tc>
        <w:tc>
          <w:tcPr>
            <w:tcW w:w="4124" w:type="dxa"/>
            <w:tcBorders>
              <w:top w:val="single" w:sz="4" w:space="0" w:color="auto"/>
              <w:left w:val="single" w:sz="4" w:space="0" w:color="auto"/>
              <w:bottom w:val="single" w:sz="4" w:space="0" w:color="auto"/>
              <w:right w:val="single" w:sz="4" w:space="0" w:color="auto"/>
            </w:tcBorders>
          </w:tcPr>
          <w:p w14:paraId="4DDBDD5C" w14:textId="78C3CCA2" w:rsidR="002B0AAA" w:rsidRPr="00026DB1" w:rsidRDefault="002B0AAA" w:rsidP="002B0AAA">
            <w:pPr>
              <w:ind w:left="720"/>
              <w:rPr>
                <w:sz w:val="28"/>
                <w:szCs w:val="28"/>
              </w:rPr>
            </w:pPr>
            <w:r w:rsidRPr="00026DB1">
              <w:rPr>
                <w:sz w:val="28"/>
                <w:szCs w:val="28"/>
              </w:rPr>
              <w:t>Willingness to act as a team player but motivated when working alone</w:t>
            </w:r>
          </w:p>
        </w:tc>
        <w:tc>
          <w:tcPr>
            <w:tcW w:w="4125" w:type="dxa"/>
            <w:tcBorders>
              <w:top w:val="single" w:sz="4" w:space="0" w:color="auto"/>
              <w:left w:val="single" w:sz="4" w:space="0" w:color="auto"/>
              <w:bottom w:val="single" w:sz="4" w:space="0" w:color="auto"/>
              <w:right w:val="single" w:sz="4" w:space="0" w:color="auto"/>
            </w:tcBorders>
          </w:tcPr>
          <w:p w14:paraId="06C7E96B" w14:textId="77777777" w:rsidR="002B0AAA" w:rsidRDefault="002B0AAA" w:rsidP="002B0AAA">
            <w:pPr>
              <w:rPr>
                <w:b/>
                <w:i/>
                <w:sz w:val="28"/>
                <w:szCs w:val="28"/>
              </w:rPr>
            </w:pPr>
          </w:p>
        </w:tc>
      </w:tr>
      <w:tr w:rsidR="002B0AAA" w14:paraId="3451A524" w14:textId="77777777" w:rsidTr="002B0AAA">
        <w:tc>
          <w:tcPr>
            <w:tcW w:w="2161" w:type="dxa"/>
            <w:tcBorders>
              <w:top w:val="single" w:sz="4" w:space="0" w:color="auto"/>
              <w:left w:val="single" w:sz="4" w:space="0" w:color="auto"/>
              <w:bottom w:val="single" w:sz="4" w:space="0" w:color="auto"/>
              <w:right w:val="single" w:sz="4" w:space="0" w:color="auto"/>
            </w:tcBorders>
          </w:tcPr>
          <w:p w14:paraId="7F96D8B2" w14:textId="77777777" w:rsidR="002B0AAA" w:rsidRDefault="002B0AAA" w:rsidP="002B0AAA">
            <w:pPr>
              <w:rPr>
                <w:b/>
                <w:i/>
                <w:sz w:val="28"/>
                <w:szCs w:val="28"/>
              </w:rPr>
            </w:pPr>
          </w:p>
        </w:tc>
        <w:tc>
          <w:tcPr>
            <w:tcW w:w="4124" w:type="dxa"/>
            <w:tcBorders>
              <w:top w:val="single" w:sz="4" w:space="0" w:color="auto"/>
              <w:left w:val="single" w:sz="4" w:space="0" w:color="auto"/>
              <w:bottom w:val="single" w:sz="4" w:space="0" w:color="auto"/>
              <w:right w:val="single" w:sz="4" w:space="0" w:color="auto"/>
            </w:tcBorders>
          </w:tcPr>
          <w:p w14:paraId="5904313A" w14:textId="3B391565" w:rsidR="002B0AAA" w:rsidRPr="00026DB1" w:rsidRDefault="002B0AAA" w:rsidP="002B0AAA">
            <w:pPr>
              <w:ind w:left="720"/>
              <w:rPr>
                <w:sz w:val="28"/>
                <w:szCs w:val="28"/>
              </w:rPr>
            </w:pPr>
            <w:r w:rsidRPr="00026DB1">
              <w:rPr>
                <w:sz w:val="28"/>
                <w:szCs w:val="28"/>
              </w:rPr>
              <w:t xml:space="preserve">Flexible and co-operative attitude to work routine </w:t>
            </w:r>
          </w:p>
        </w:tc>
        <w:tc>
          <w:tcPr>
            <w:tcW w:w="4125" w:type="dxa"/>
            <w:tcBorders>
              <w:top w:val="single" w:sz="4" w:space="0" w:color="auto"/>
              <w:left w:val="single" w:sz="4" w:space="0" w:color="auto"/>
              <w:bottom w:val="single" w:sz="4" w:space="0" w:color="auto"/>
              <w:right w:val="single" w:sz="4" w:space="0" w:color="auto"/>
            </w:tcBorders>
          </w:tcPr>
          <w:p w14:paraId="10E174FC" w14:textId="77777777" w:rsidR="002B0AAA" w:rsidRDefault="002B0AAA" w:rsidP="002B0AAA">
            <w:pPr>
              <w:rPr>
                <w:b/>
                <w:i/>
                <w:sz w:val="28"/>
                <w:szCs w:val="28"/>
              </w:rPr>
            </w:pPr>
          </w:p>
        </w:tc>
      </w:tr>
      <w:tr w:rsidR="002B0AAA" w14:paraId="283D81E8" w14:textId="77777777" w:rsidTr="002B0AAA">
        <w:tc>
          <w:tcPr>
            <w:tcW w:w="2161" w:type="dxa"/>
            <w:tcBorders>
              <w:top w:val="single" w:sz="4" w:space="0" w:color="auto"/>
              <w:left w:val="single" w:sz="4" w:space="0" w:color="auto"/>
              <w:bottom w:val="single" w:sz="4" w:space="0" w:color="auto"/>
              <w:right w:val="single" w:sz="4" w:space="0" w:color="auto"/>
            </w:tcBorders>
          </w:tcPr>
          <w:p w14:paraId="4CC229EE" w14:textId="77777777" w:rsidR="002B0AAA" w:rsidRDefault="002B0AAA" w:rsidP="002B0AAA">
            <w:pPr>
              <w:rPr>
                <w:b/>
                <w:i/>
                <w:sz w:val="28"/>
                <w:szCs w:val="28"/>
              </w:rPr>
            </w:pPr>
          </w:p>
        </w:tc>
        <w:tc>
          <w:tcPr>
            <w:tcW w:w="4124" w:type="dxa"/>
            <w:tcBorders>
              <w:top w:val="single" w:sz="4" w:space="0" w:color="auto"/>
              <w:left w:val="single" w:sz="4" w:space="0" w:color="auto"/>
              <w:bottom w:val="single" w:sz="4" w:space="0" w:color="auto"/>
              <w:right w:val="single" w:sz="4" w:space="0" w:color="auto"/>
            </w:tcBorders>
          </w:tcPr>
          <w:p w14:paraId="4FCF60AF" w14:textId="5AAD6AC9" w:rsidR="002B0AAA" w:rsidRPr="00026DB1" w:rsidRDefault="002B0AAA" w:rsidP="002B0AAA">
            <w:pPr>
              <w:ind w:left="720"/>
              <w:rPr>
                <w:sz w:val="28"/>
                <w:szCs w:val="28"/>
              </w:rPr>
            </w:pPr>
            <w:r w:rsidRPr="00026DB1">
              <w:rPr>
                <w:sz w:val="28"/>
                <w:szCs w:val="28"/>
              </w:rPr>
              <w:t>Interest in disability and Deaf issues</w:t>
            </w:r>
          </w:p>
        </w:tc>
        <w:tc>
          <w:tcPr>
            <w:tcW w:w="4125" w:type="dxa"/>
            <w:tcBorders>
              <w:top w:val="single" w:sz="4" w:space="0" w:color="auto"/>
              <w:left w:val="single" w:sz="4" w:space="0" w:color="auto"/>
              <w:bottom w:val="single" w:sz="4" w:space="0" w:color="auto"/>
              <w:right w:val="single" w:sz="4" w:space="0" w:color="auto"/>
            </w:tcBorders>
          </w:tcPr>
          <w:p w14:paraId="61BCEF84" w14:textId="77777777" w:rsidR="002B0AAA" w:rsidRDefault="002B0AAA" w:rsidP="002B0AAA">
            <w:pPr>
              <w:rPr>
                <w:b/>
                <w:i/>
                <w:sz w:val="28"/>
                <w:szCs w:val="28"/>
              </w:rPr>
            </w:pPr>
          </w:p>
        </w:tc>
      </w:tr>
      <w:tr w:rsidR="002B0AAA" w14:paraId="6E5096B6" w14:textId="77777777" w:rsidTr="002B0AAA">
        <w:tc>
          <w:tcPr>
            <w:tcW w:w="2161" w:type="dxa"/>
            <w:tcBorders>
              <w:top w:val="single" w:sz="4" w:space="0" w:color="auto"/>
              <w:left w:val="single" w:sz="4" w:space="0" w:color="auto"/>
              <w:bottom w:val="single" w:sz="4" w:space="0" w:color="auto"/>
              <w:right w:val="single" w:sz="4" w:space="0" w:color="auto"/>
            </w:tcBorders>
          </w:tcPr>
          <w:p w14:paraId="2AE7E591" w14:textId="77777777" w:rsidR="002B0AAA" w:rsidRDefault="002B0AAA" w:rsidP="002B0AAA">
            <w:pPr>
              <w:rPr>
                <w:b/>
                <w:i/>
                <w:sz w:val="28"/>
                <w:szCs w:val="28"/>
              </w:rPr>
            </w:pPr>
          </w:p>
        </w:tc>
        <w:tc>
          <w:tcPr>
            <w:tcW w:w="4124" w:type="dxa"/>
            <w:tcBorders>
              <w:top w:val="single" w:sz="4" w:space="0" w:color="auto"/>
              <w:left w:val="single" w:sz="4" w:space="0" w:color="auto"/>
              <w:bottom w:val="single" w:sz="4" w:space="0" w:color="auto"/>
              <w:right w:val="single" w:sz="4" w:space="0" w:color="auto"/>
            </w:tcBorders>
          </w:tcPr>
          <w:p w14:paraId="1D5EBB1A" w14:textId="24B2AAFF" w:rsidR="002B0AAA" w:rsidRPr="00026DB1" w:rsidRDefault="002B0AAA" w:rsidP="002B0AAA">
            <w:pPr>
              <w:ind w:left="720"/>
              <w:rPr>
                <w:sz w:val="28"/>
                <w:szCs w:val="28"/>
              </w:rPr>
            </w:pPr>
            <w:r w:rsidRPr="00026DB1">
              <w:rPr>
                <w:sz w:val="28"/>
                <w:szCs w:val="28"/>
              </w:rPr>
              <w:t>Personal experience of disability or Deafness</w:t>
            </w:r>
          </w:p>
        </w:tc>
        <w:tc>
          <w:tcPr>
            <w:tcW w:w="4125" w:type="dxa"/>
            <w:tcBorders>
              <w:top w:val="single" w:sz="4" w:space="0" w:color="auto"/>
              <w:left w:val="single" w:sz="4" w:space="0" w:color="auto"/>
              <w:bottom w:val="single" w:sz="4" w:space="0" w:color="auto"/>
              <w:right w:val="single" w:sz="4" w:space="0" w:color="auto"/>
            </w:tcBorders>
          </w:tcPr>
          <w:p w14:paraId="563C9C9A" w14:textId="77777777" w:rsidR="002B0AAA" w:rsidRDefault="002B0AAA" w:rsidP="002B0AAA">
            <w:pPr>
              <w:rPr>
                <w:b/>
                <w:i/>
                <w:sz w:val="28"/>
                <w:szCs w:val="28"/>
              </w:rPr>
            </w:pPr>
          </w:p>
        </w:tc>
      </w:tr>
    </w:tbl>
    <w:p w14:paraId="664B0172" w14:textId="77777777" w:rsidR="002B0AAA" w:rsidRPr="002B0AAA" w:rsidRDefault="002B0AAA" w:rsidP="002B0AAA">
      <w:bookmarkStart w:id="1" w:name="_GoBack"/>
      <w:bookmarkEnd w:id="1"/>
    </w:p>
    <w:sectPr w:rsidR="002B0AAA" w:rsidRPr="002B0AAA" w:rsidSect="00C06E4D">
      <w:footerReference w:type="default" r:id="rId12"/>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F78939" w14:textId="77777777" w:rsidR="00C06E4D" w:rsidRDefault="00C06E4D">
      <w:r>
        <w:separator/>
      </w:r>
    </w:p>
  </w:endnote>
  <w:endnote w:type="continuationSeparator" w:id="0">
    <w:p w14:paraId="0391344F" w14:textId="77777777" w:rsidR="00C06E4D" w:rsidRDefault="00C06E4D">
      <w:r>
        <w:continuationSeparator/>
      </w:r>
    </w:p>
  </w:endnote>
  <w:endnote w:type="continuationNotice" w:id="1">
    <w:p w14:paraId="3D4A0BF6" w14:textId="77777777" w:rsidR="005122A0" w:rsidRDefault="005122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Plantin">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BBAD4C" w14:textId="77777777" w:rsidR="00982126" w:rsidRPr="001B6AB4" w:rsidRDefault="00982126" w:rsidP="001B6AB4">
    <w:pPr>
      <w:pStyle w:val="Footer"/>
      <w:jc w:val="center"/>
      <w:rPr>
        <w:sz w:val="28"/>
        <w:szCs w:val="28"/>
      </w:rPr>
    </w:pPr>
    <w:r w:rsidRPr="001B6AB4">
      <w:rPr>
        <w:sz w:val="28"/>
        <w:szCs w:val="28"/>
      </w:rPr>
      <w:t xml:space="preserve">Page </w:t>
    </w:r>
    <w:r w:rsidRPr="001B6AB4">
      <w:rPr>
        <w:sz w:val="28"/>
        <w:szCs w:val="28"/>
      </w:rPr>
      <w:fldChar w:fldCharType="begin"/>
    </w:r>
    <w:r w:rsidRPr="001B6AB4">
      <w:rPr>
        <w:sz w:val="28"/>
        <w:szCs w:val="28"/>
      </w:rPr>
      <w:instrText xml:space="preserve"> PAGE </w:instrText>
    </w:r>
    <w:r w:rsidRPr="001B6AB4">
      <w:rPr>
        <w:sz w:val="28"/>
        <w:szCs w:val="28"/>
      </w:rPr>
      <w:fldChar w:fldCharType="separate"/>
    </w:r>
    <w:r w:rsidR="00B07AF5">
      <w:rPr>
        <w:noProof/>
        <w:sz w:val="28"/>
        <w:szCs w:val="28"/>
      </w:rPr>
      <w:t>1</w:t>
    </w:r>
    <w:r w:rsidRPr="001B6AB4">
      <w:rPr>
        <w:sz w:val="28"/>
        <w:szCs w:val="28"/>
      </w:rPr>
      <w:fldChar w:fldCharType="end"/>
    </w:r>
    <w:r w:rsidRPr="001B6AB4">
      <w:rPr>
        <w:sz w:val="28"/>
        <w:szCs w:val="28"/>
      </w:rPr>
      <w:t xml:space="preserve"> of </w:t>
    </w:r>
    <w:r w:rsidRPr="001B6AB4">
      <w:rPr>
        <w:sz w:val="28"/>
        <w:szCs w:val="28"/>
      </w:rPr>
      <w:fldChar w:fldCharType="begin"/>
    </w:r>
    <w:r w:rsidRPr="001B6AB4">
      <w:rPr>
        <w:sz w:val="28"/>
        <w:szCs w:val="28"/>
      </w:rPr>
      <w:instrText xml:space="preserve"> NUMPAGES </w:instrText>
    </w:r>
    <w:r w:rsidRPr="001B6AB4">
      <w:rPr>
        <w:sz w:val="28"/>
        <w:szCs w:val="28"/>
      </w:rPr>
      <w:fldChar w:fldCharType="separate"/>
    </w:r>
    <w:r w:rsidR="00B07AF5">
      <w:rPr>
        <w:noProof/>
        <w:sz w:val="28"/>
        <w:szCs w:val="28"/>
      </w:rPr>
      <w:t>8</w:t>
    </w:r>
    <w:r w:rsidRPr="001B6AB4">
      <w:rPr>
        <w:sz w:val="28"/>
        <w:szCs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B3BC1B" w14:textId="77777777" w:rsidR="00C06E4D" w:rsidRDefault="00C06E4D">
      <w:r>
        <w:separator/>
      </w:r>
    </w:p>
  </w:footnote>
  <w:footnote w:type="continuationSeparator" w:id="0">
    <w:p w14:paraId="6B42672E" w14:textId="77777777" w:rsidR="00C06E4D" w:rsidRDefault="00C06E4D">
      <w:r>
        <w:continuationSeparator/>
      </w:r>
    </w:p>
  </w:footnote>
  <w:footnote w:type="continuationNotice" w:id="1">
    <w:p w14:paraId="6A5F3EEC" w14:textId="77777777" w:rsidR="005122A0" w:rsidRDefault="005122A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50409"/>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074F1DC9"/>
    <w:multiLevelType w:val="hybridMultilevel"/>
    <w:tmpl w:val="685E6F4E"/>
    <w:lvl w:ilvl="0" w:tplc="FE28074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DAE08AE"/>
    <w:multiLevelType w:val="hybridMultilevel"/>
    <w:tmpl w:val="A330F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74392C"/>
    <w:multiLevelType w:val="hybridMultilevel"/>
    <w:tmpl w:val="429CC09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222"/>
        </w:tabs>
        <w:ind w:left="1222" w:hanging="360"/>
      </w:pPr>
      <w:rPr>
        <w:rFonts w:ascii="Courier New" w:hAnsi="Courier New" w:cs="Courier New" w:hint="default"/>
      </w:rPr>
    </w:lvl>
    <w:lvl w:ilvl="2" w:tplc="08090005" w:tentative="1">
      <w:start w:val="1"/>
      <w:numFmt w:val="bullet"/>
      <w:lvlText w:val=""/>
      <w:lvlJc w:val="left"/>
      <w:pPr>
        <w:tabs>
          <w:tab w:val="num" w:pos="1942"/>
        </w:tabs>
        <w:ind w:left="1942" w:hanging="360"/>
      </w:pPr>
      <w:rPr>
        <w:rFonts w:ascii="Wingdings" w:hAnsi="Wingdings" w:hint="default"/>
      </w:rPr>
    </w:lvl>
    <w:lvl w:ilvl="3" w:tplc="08090001" w:tentative="1">
      <w:start w:val="1"/>
      <w:numFmt w:val="bullet"/>
      <w:lvlText w:val=""/>
      <w:lvlJc w:val="left"/>
      <w:pPr>
        <w:tabs>
          <w:tab w:val="num" w:pos="2662"/>
        </w:tabs>
        <w:ind w:left="2662" w:hanging="360"/>
      </w:pPr>
      <w:rPr>
        <w:rFonts w:ascii="Symbol" w:hAnsi="Symbol" w:hint="default"/>
      </w:rPr>
    </w:lvl>
    <w:lvl w:ilvl="4" w:tplc="08090003" w:tentative="1">
      <w:start w:val="1"/>
      <w:numFmt w:val="bullet"/>
      <w:lvlText w:val="o"/>
      <w:lvlJc w:val="left"/>
      <w:pPr>
        <w:tabs>
          <w:tab w:val="num" w:pos="3382"/>
        </w:tabs>
        <w:ind w:left="3382" w:hanging="360"/>
      </w:pPr>
      <w:rPr>
        <w:rFonts w:ascii="Courier New" w:hAnsi="Courier New" w:cs="Courier New" w:hint="default"/>
      </w:rPr>
    </w:lvl>
    <w:lvl w:ilvl="5" w:tplc="08090005" w:tentative="1">
      <w:start w:val="1"/>
      <w:numFmt w:val="bullet"/>
      <w:lvlText w:val=""/>
      <w:lvlJc w:val="left"/>
      <w:pPr>
        <w:tabs>
          <w:tab w:val="num" w:pos="4102"/>
        </w:tabs>
        <w:ind w:left="4102" w:hanging="360"/>
      </w:pPr>
      <w:rPr>
        <w:rFonts w:ascii="Wingdings" w:hAnsi="Wingdings" w:hint="default"/>
      </w:rPr>
    </w:lvl>
    <w:lvl w:ilvl="6" w:tplc="08090001" w:tentative="1">
      <w:start w:val="1"/>
      <w:numFmt w:val="bullet"/>
      <w:lvlText w:val=""/>
      <w:lvlJc w:val="left"/>
      <w:pPr>
        <w:tabs>
          <w:tab w:val="num" w:pos="4822"/>
        </w:tabs>
        <w:ind w:left="4822" w:hanging="360"/>
      </w:pPr>
      <w:rPr>
        <w:rFonts w:ascii="Symbol" w:hAnsi="Symbol" w:hint="default"/>
      </w:rPr>
    </w:lvl>
    <w:lvl w:ilvl="7" w:tplc="08090003" w:tentative="1">
      <w:start w:val="1"/>
      <w:numFmt w:val="bullet"/>
      <w:lvlText w:val="o"/>
      <w:lvlJc w:val="left"/>
      <w:pPr>
        <w:tabs>
          <w:tab w:val="num" w:pos="5542"/>
        </w:tabs>
        <w:ind w:left="5542" w:hanging="360"/>
      </w:pPr>
      <w:rPr>
        <w:rFonts w:ascii="Courier New" w:hAnsi="Courier New" w:cs="Courier New" w:hint="default"/>
      </w:rPr>
    </w:lvl>
    <w:lvl w:ilvl="8" w:tplc="08090005" w:tentative="1">
      <w:start w:val="1"/>
      <w:numFmt w:val="bullet"/>
      <w:lvlText w:val=""/>
      <w:lvlJc w:val="left"/>
      <w:pPr>
        <w:tabs>
          <w:tab w:val="num" w:pos="6262"/>
        </w:tabs>
        <w:ind w:left="6262" w:hanging="360"/>
      </w:pPr>
      <w:rPr>
        <w:rFonts w:ascii="Wingdings" w:hAnsi="Wingdings" w:hint="default"/>
      </w:rPr>
    </w:lvl>
  </w:abstractNum>
  <w:abstractNum w:abstractNumId="4" w15:restartNumberingAfterBreak="0">
    <w:nsid w:val="12585D33"/>
    <w:multiLevelType w:val="hybridMultilevel"/>
    <w:tmpl w:val="5E148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D00C6F"/>
    <w:multiLevelType w:val="hybridMultilevel"/>
    <w:tmpl w:val="89DAD00A"/>
    <w:lvl w:ilvl="0" w:tplc="86560DAA">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E17BC8"/>
    <w:multiLevelType w:val="hybridMultilevel"/>
    <w:tmpl w:val="0F442562"/>
    <w:lvl w:ilvl="0" w:tplc="04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F397C38"/>
    <w:multiLevelType w:val="hybridMultilevel"/>
    <w:tmpl w:val="3702C872"/>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252237F0"/>
    <w:multiLevelType w:val="hybridMultilevel"/>
    <w:tmpl w:val="48B816EC"/>
    <w:lvl w:ilvl="0" w:tplc="9E826F12">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2E04AE"/>
    <w:multiLevelType w:val="hybridMultilevel"/>
    <w:tmpl w:val="83E6A1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AD7293F"/>
    <w:multiLevelType w:val="hybridMultilevel"/>
    <w:tmpl w:val="1F0681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A093436"/>
    <w:multiLevelType w:val="hybridMultilevel"/>
    <w:tmpl w:val="82428A80"/>
    <w:lvl w:ilvl="0" w:tplc="04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2FE3A22"/>
    <w:multiLevelType w:val="hybridMultilevel"/>
    <w:tmpl w:val="8FB815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88025F6"/>
    <w:multiLevelType w:val="hybridMultilevel"/>
    <w:tmpl w:val="F0DE1E72"/>
    <w:lvl w:ilvl="0" w:tplc="04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9242FEF"/>
    <w:multiLevelType w:val="hybridMultilevel"/>
    <w:tmpl w:val="3126F8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E472F7A"/>
    <w:multiLevelType w:val="hybridMultilevel"/>
    <w:tmpl w:val="501E14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0534A1F"/>
    <w:multiLevelType w:val="hybridMultilevel"/>
    <w:tmpl w:val="A1F24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0241451"/>
    <w:multiLevelType w:val="hybridMultilevel"/>
    <w:tmpl w:val="41BE64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0251B3"/>
    <w:multiLevelType w:val="hybridMultilevel"/>
    <w:tmpl w:val="21AABD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B39326A"/>
    <w:multiLevelType w:val="hybridMultilevel"/>
    <w:tmpl w:val="765074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6C9A270B"/>
    <w:multiLevelType w:val="hybridMultilevel"/>
    <w:tmpl w:val="05FAAEBC"/>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E4E79C7"/>
    <w:multiLevelType w:val="hybridMultilevel"/>
    <w:tmpl w:val="4956D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546402"/>
    <w:multiLevelType w:val="hybridMultilevel"/>
    <w:tmpl w:val="84508D0A"/>
    <w:lvl w:ilvl="0" w:tplc="FE280748">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C0D5824"/>
    <w:multiLevelType w:val="hybridMultilevel"/>
    <w:tmpl w:val="4F141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18"/>
  </w:num>
  <w:num w:numId="4">
    <w:abstractNumId w:val="2"/>
  </w:num>
  <w:num w:numId="5">
    <w:abstractNumId w:val="12"/>
  </w:num>
  <w:num w:numId="6">
    <w:abstractNumId w:val="17"/>
  </w:num>
  <w:num w:numId="7">
    <w:abstractNumId w:val="7"/>
  </w:num>
  <w:num w:numId="8">
    <w:abstractNumId w:val="21"/>
  </w:num>
  <w:num w:numId="9">
    <w:abstractNumId w:val="11"/>
  </w:num>
  <w:num w:numId="10">
    <w:abstractNumId w:val="6"/>
  </w:num>
  <w:num w:numId="11">
    <w:abstractNumId w:val="13"/>
  </w:num>
  <w:num w:numId="12">
    <w:abstractNumId w:val="15"/>
  </w:num>
  <w:num w:numId="13">
    <w:abstractNumId w:val="23"/>
  </w:num>
  <w:num w:numId="1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num>
  <w:num w:numId="16">
    <w:abstractNumId w:val="3"/>
  </w:num>
  <w:num w:numId="17">
    <w:abstractNumId w:val="20"/>
  </w:num>
  <w:num w:numId="18">
    <w:abstractNumId w:val="8"/>
  </w:num>
  <w:num w:numId="19">
    <w:abstractNumId w:val="22"/>
  </w:num>
  <w:num w:numId="20">
    <w:abstractNumId w:val="1"/>
  </w:num>
  <w:num w:numId="21">
    <w:abstractNumId w:val="14"/>
  </w:num>
  <w:num w:numId="22">
    <w:abstractNumId w:val="4"/>
  </w:num>
  <w:num w:numId="23">
    <w:abstractNumId w:val="9"/>
    <w:lvlOverride w:ilvl="0"/>
    <w:lvlOverride w:ilvl="1"/>
    <w:lvlOverride w:ilvl="2"/>
    <w:lvlOverride w:ilvl="3"/>
    <w:lvlOverride w:ilvl="4"/>
    <w:lvlOverride w:ilvl="5"/>
    <w:lvlOverride w:ilvl="6"/>
    <w:lvlOverride w:ilvl="7"/>
    <w:lvlOverride w:ilvl="8"/>
  </w:num>
  <w:num w:numId="24">
    <w:abstractNumId w:val="19"/>
    <w:lvlOverride w:ilvl="0"/>
    <w:lvlOverride w:ilvl="1"/>
    <w:lvlOverride w:ilvl="2"/>
    <w:lvlOverride w:ilvl="3"/>
    <w:lvlOverride w:ilvl="4"/>
    <w:lvlOverride w:ilvl="5"/>
    <w:lvlOverride w:ilvl="6"/>
    <w:lvlOverride w:ilvl="7"/>
    <w:lvlOverride w:ilvl="8"/>
  </w:num>
  <w:num w:numId="25">
    <w:abstractNumId w:val="5"/>
    <w:lvlOverride w:ilvl="0"/>
    <w:lvlOverride w:ilvl="1"/>
    <w:lvlOverride w:ilvl="2"/>
    <w:lvlOverride w:ilvl="3"/>
    <w:lvlOverride w:ilvl="4"/>
    <w:lvlOverride w:ilvl="5"/>
    <w:lvlOverride w:ilvl="6"/>
    <w:lvlOverride w:ilvl="7"/>
    <w:lvlOverride w:ilvl="8"/>
  </w:num>
  <w:num w:numId="26">
    <w:abstractNumId w:val="17"/>
    <w:lvlOverride w:ilvl="0"/>
    <w:lvlOverride w:ilvl="1"/>
    <w:lvlOverride w:ilvl="2"/>
    <w:lvlOverride w:ilvl="3"/>
    <w:lvlOverride w:ilvl="4"/>
    <w:lvlOverride w:ilvl="5"/>
    <w:lvlOverride w:ilvl="6"/>
    <w:lvlOverride w:ilvl="7"/>
    <w:lvlOverride w:ilvl="8"/>
  </w:num>
  <w:num w:numId="27">
    <w:abstractNumId w:val="18"/>
    <w:lvlOverride w:ilvl="0"/>
    <w:lvlOverride w:ilvl="1"/>
    <w:lvlOverride w:ilvl="2"/>
    <w:lvlOverride w:ilvl="3"/>
    <w:lvlOverride w:ilvl="4"/>
    <w:lvlOverride w:ilvl="5"/>
    <w:lvlOverride w:ilvl="6"/>
    <w:lvlOverride w:ilvl="7"/>
    <w:lvlOverride w:ilvl="8"/>
  </w:num>
  <w:num w:numId="28">
    <w:abstractNumId w:val="21"/>
    <w:lvlOverride w:ilvl="0"/>
    <w:lvlOverride w:ilvl="1"/>
    <w:lvlOverride w:ilvl="2"/>
    <w:lvlOverride w:ilvl="3"/>
    <w:lvlOverride w:ilvl="4"/>
    <w:lvlOverride w:ilvl="5"/>
    <w:lvlOverride w:ilvl="6"/>
    <w:lvlOverride w:ilvl="7"/>
    <w:lvlOverride w:ilvl="8"/>
  </w:num>
  <w:num w:numId="29">
    <w:abstractNumId w:val="2"/>
    <w:lvlOverride w:ilvl="0"/>
    <w:lvlOverride w:ilvl="1"/>
    <w:lvlOverride w:ilvl="2"/>
    <w:lvlOverride w:ilvl="3"/>
    <w:lvlOverride w:ilvl="4"/>
    <w:lvlOverride w:ilvl="5"/>
    <w:lvlOverride w:ilvl="6"/>
    <w:lvlOverride w:ilvl="7"/>
    <w:lvlOverride w:ilvl="8"/>
  </w:num>
  <w:num w:numId="30">
    <w:abstractNumId w:val="12"/>
    <w:lvlOverride w:ilvl="0"/>
    <w:lvlOverride w:ilvl="1"/>
    <w:lvlOverride w:ilvl="2"/>
    <w:lvlOverride w:ilvl="3"/>
    <w:lvlOverride w:ilvl="4"/>
    <w:lvlOverride w:ilvl="5"/>
    <w:lvlOverride w:ilvl="6"/>
    <w:lvlOverride w:ilvl="7"/>
    <w:lvlOverride w:ilv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96C"/>
    <w:rsid w:val="00010CA8"/>
    <w:rsid w:val="00017523"/>
    <w:rsid w:val="00026DB1"/>
    <w:rsid w:val="0004530D"/>
    <w:rsid w:val="000620E2"/>
    <w:rsid w:val="000678E5"/>
    <w:rsid w:val="000961F8"/>
    <w:rsid w:val="000A44B0"/>
    <w:rsid w:val="000A473C"/>
    <w:rsid w:val="000A6F88"/>
    <w:rsid w:val="000B3DE4"/>
    <w:rsid w:val="000B4CB2"/>
    <w:rsid w:val="000C0AB3"/>
    <w:rsid w:val="000D41AE"/>
    <w:rsid w:val="000E1B37"/>
    <w:rsid w:val="000E2D04"/>
    <w:rsid w:val="000E7012"/>
    <w:rsid w:val="000F3133"/>
    <w:rsid w:val="000F32FD"/>
    <w:rsid w:val="00103F3B"/>
    <w:rsid w:val="001043FA"/>
    <w:rsid w:val="00110197"/>
    <w:rsid w:val="00121848"/>
    <w:rsid w:val="00132069"/>
    <w:rsid w:val="00134466"/>
    <w:rsid w:val="001604F5"/>
    <w:rsid w:val="00164DBB"/>
    <w:rsid w:val="00196F14"/>
    <w:rsid w:val="001A6FA2"/>
    <w:rsid w:val="001B6AB4"/>
    <w:rsid w:val="001C425F"/>
    <w:rsid w:val="001E1319"/>
    <w:rsid w:val="001F3EB5"/>
    <w:rsid w:val="00207A26"/>
    <w:rsid w:val="00210D16"/>
    <w:rsid w:val="00216CE7"/>
    <w:rsid w:val="00222662"/>
    <w:rsid w:val="002431E9"/>
    <w:rsid w:val="002451D8"/>
    <w:rsid w:val="00246E85"/>
    <w:rsid w:val="00264F5D"/>
    <w:rsid w:val="002672E1"/>
    <w:rsid w:val="002676AD"/>
    <w:rsid w:val="0027596E"/>
    <w:rsid w:val="00291341"/>
    <w:rsid w:val="002A032D"/>
    <w:rsid w:val="002A0A84"/>
    <w:rsid w:val="002B0AAA"/>
    <w:rsid w:val="002B28C0"/>
    <w:rsid w:val="002C23D2"/>
    <w:rsid w:val="002D2392"/>
    <w:rsid w:val="002D7BF0"/>
    <w:rsid w:val="002E3082"/>
    <w:rsid w:val="002F08C6"/>
    <w:rsid w:val="003133E8"/>
    <w:rsid w:val="00326BFF"/>
    <w:rsid w:val="00330F02"/>
    <w:rsid w:val="00333C77"/>
    <w:rsid w:val="00354B25"/>
    <w:rsid w:val="00367754"/>
    <w:rsid w:val="00377631"/>
    <w:rsid w:val="00396D92"/>
    <w:rsid w:val="0039799B"/>
    <w:rsid w:val="003C46A1"/>
    <w:rsid w:val="003D1386"/>
    <w:rsid w:val="003D33F8"/>
    <w:rsid w:val="003F109F"/>
    <w:rsid w:val="00414C47"/>
    <w:rsid w:val="004317AF"/>
    <w:rsid w:val="00442BF8"/>
    <w:rsid w:val="00457F85"/>
    <w:rsid w:val="00464F46"/>
    <w:rsid w:val="00472D01"/>
    <w:rsid w:val="0047364E"/>
    <w:rsid w:val="004955B3"/>
    <w:rsid w:val="004B36A0"/>
    <w:rsid w:val="004D67D7"/>
    <w:rsid w:val="004F021D"/>
    <w:rsid w:val="004F34BB"/>
    <w:rsid w:val="00504F3B"/>
    <w:rsid w:val="00505438"/>
    <w:rsid w:val="005113AC"/>
    <w:rsid w:val="005122A0"/>
    <w:rsid w:val="005147ED"/>
    <w:rsid w:val="00516C04"/>
    <w:rsid w:val="00545006"/>
    <w:rsid w:val="00551746"/>
    <w:rsid w:val="00553CC1"/>
    <w:rsid w:val="00560FFF"/>
    <w:rsid w:val="00561B21"/>
    <w:rsid w:val="0058586A"/>
    <w:rsid w:val="00586810"/>
    <w:rsid w:val="005A2E65"/>
    <w:rsid w:val="005A75D4"/>
    <w:rsid w:val="005C1C9C"/>
    <w:rsid w:val="005E05C8"/>
    <w:rsid w:val="005E0C27"/>
    <w:rsid w:val="005E58D3"/>
    <w:rsid w:val="005E590D"/>
    <w:rsid w:val="005F7B7C"/>
    <w:rsid w:val="006276DF"/>
    <w:rsid w:val="00636FF6"/>
    <w:rsid w:val="006451E3"/>
    <w:rsid w:val="006500F9"/>
    <w:rsid w:val="0066018A"/>
    <w:rsid w:val="00676DD8"/>
    <w:rsid w:val="0068019A"/>
    <w:rsid w:val="006B00D2"/>
    <w:rsid w:val="006C5CFA"/>
    <w:rsid w:val="006D2288"/>
    <w:rsid w:val="006D7983"/>
    <w:rsid w:val="006D7DA0"/>
    <w:rsid w:val="006F25A4"/>
    <w:rsid w:val="007010A9"/>
    <w:rsid w:val="00720AD4"/>
    <w:rsid w:val="0072379C"/>
    <w:rsid w:val="007353E7"/>
    <w:rsid w:val="00742117"/>
    <w:rsid w:val="007430CE"/>
    <w:rsid w:val="007543A9"/>
    <w:rsid w:val="0076402E"/>
    <w:rsid w:val="00773014"/>
    <w:rsid w:val="00775B32"/>
    <w:rsid w:val="00784A7B"/>
    <w:rsid w:val="00796F1C"/>
    <w:rsid w:val="007A4D2E"/>
    <w:rsid w:val="007C7C6F"/>
    <w:rsid w:val="007E4B5F"/>
    <w:rsid w:val="007F36D3"/>
    <w:rsid w:val="007F3985"/>
    <w:rsid w:val="00816A5B"/>
    <w:rsid w:val="00823B06"/>
    <w:rsid w:val="008261A1"/>
    <w:rsid w:val="00830004"/>
    <w:rsid w:val="00844C5C"/>
    <w:rsid w:val="00844F76"/>
    <w:rsid w:val="00855747"/>
    <w:rsid w:val="00857218"/>
    <w:rsid w:val="00863F7F"/>
    <w:rsid w:val="00872CEC"/>
    <w:rsid w:val="008748F2"/>
    <w:rsid w:val="00885EFB"/>
    <w:rsid w:val="00893E8C"/>
    <w:rsid w:val="008A3115"/>
    <w:rsid w:val="008A5448"/>
    <w:rsid w:val="008B2C87"/>
    <w:rsid w:val="008C1EF4"/>
    <w:rsid w:val="008D5287"/>
    <w:rsid w:val="008D5537"/>
    <w:rsid w:val="008D6EAE"/>
    <w:rsid w:val="008E2E5A"/>
    <w:rsid w:val="008E58B4"/>
    <w:rsid w:val="00916146"/>
    <w:rsid w:val="00921084"/>
    <w:rsid w:val="00931820"/>
    <w:rsid w:val="009513D1"/>
    <w:rsid w:val="00957048"/>
    <w:rsid w:val="00965B5A"/>
    <w:rsid w:val="00982126"/>
    <w:rsid w:val="00982792"/>
    <w:rsid w:val="00987F56"/>
    <w:rsid w:val="0099448F"/>
    <w:rsid w:val="009A148F"/>
    <w:rsid w:val="009B1FAB"/>
    <w:rsid w:val="009B6522"/>
    <w:rsid w:val="009C130E"/>
    <w:rsid w:val="009C4480"/>
    <w:rsid w:val="009D5F34"/>
    <w:rsid w:val="009D71B1"/>
    <w:rsid w:val="00A01561"/>
    <w:rsid w:val="00A0250D"/>
    <w:rsid w:val="00A41BF6"/>
    <w:rsid w:val="00A50584"/>
    <w:rsid w:val="00A63A78"/>
    <w:rsid w:val="00A653EE"/>
    <w:rsid w:val="00A91702"/>
    <w:rsid w:val="00AA0516"/>
    <w:rsid w:val="00AA3CDB"/>
    <w:rsid w:val="00AB0788"/>
    <w:rsid w:val="00AC21AE"/>
    <w:rsid w:val="00AD03B5"/>
    <w:rsid w:val="00AD5261"/>
    <w:rsid w:val="00AF2772"/>
    <w:rsid w:val="00AF7644"/>
    <w:rsid w:val="00B07AF5"/>
    <w:rsid w:val="00B10030"/>
    <w:rsid w:val="00B10DE5"/>
    <w:rsid w:val="00B245E9"/>
    <w:rsid w:val="00B327CC"/>
    <w:rsid w:val="00B513E7"/>
    <w:rsid w:val="00B80A27"/>
    <w:rsid w:val="00B853F0"/>
    <w:rsid w:val="00B87E2A"/>
    <w:rsid w:val="00BB39F9"/>
    <w:rsid w:val="00BB48F4"/>
    <w:rsid w:val="00BC5D9B"/>
    <w:rsid w:val="00C05DE6"/>
    <w:rsid w:val="00C06E4D"/>
    <w:rsid w:val="00C55784"/>
    <w:rsid w:val="00C64927"/>
    <w:rsid w:val="00C67319"/>
    <w:rsid w:val="00C67A0D"/>
    <w:rsid w:val="00C73640"/>
    <w:rsid w:val="00C7499F"/>
    <w:rsid w:val="00C85D53"/>
    <w:rsid w:val="00C918A1"/>
    <w:rsid w:val="00CA1C26"/>
    <w:rsid w:val="00CB3E76"/>
    <w:rsid w:val="00D033AA"/>
    <w:rsid w:val="00D05268"/>
    <w:rsid w:val="00D13BB8"/>
    <w:rsid w:val="00D253C4"/>
    <w:rsid w:val="00D4285D"/>
    <w:rsid w:val="00D51A96"/>
    <w:rsid w:val="00D52F0F"/>
    <w:rsid w:val="00D64041"/>
    <w:rsid w:val="00D67A57"/>
    <w:rsid w:val="00D91F06"/>
    <w:rsid w:val="00D966CF"/>
    <w:rsid w:val="00DB1A58"/>
    <w:rsid w:val="00DB562F"/>
    <w:rsid w:val="00DC209C"/>
    <w:rsid w:val="00DC5E1D"/>
    <w:rsid w:val="00DF01A3"/>
    <w:rsid w:val="00E028D1"/>
    <w:rsid w:val="00E07F3A"/>
    <w:rsid w:val="00E11D55"/>
    <w:rsid w:val="00E3296C"/>
    <w:rsid w:val="00E33C47"/>
    <w:rsid w:val="00E3499F"/>
    <w:rsid w:val="00E410DF"/>
    <w:rsid w:val="00E458E5"/>
    <w:rsid w:val="00E60745"/>
    <w:rsid w:val="00E60F44"/>
    <w:rsid w:val="00E77DD2"/>
    <w:rsid w:val="00E81EFD"/>
    <w:rsid w:val="00E83029"/>
    <w:rsid w:val="00E9029F"/>
    <w:rsid w:val="00EA482B"/>
    <w:rsid w:val="00EB7AD5"/>
    <w:rsid w:val="00EC4A3E"/>
    <w:rsid w:val="00EE1726"/>
    <w:rsid w:val="00F01465"/>
    <w:rsid w:val="00F13567"/>
    <w:rsid w:val="00F23280"/>
    <w:rsid w:val="00F26D22"/>
    <w:rsid w:val="00F576E2"/>
    <w:rsid w:val="00F816CE"/>
    <w:rsid w:val="00FC1BCA"/>
    <w:rsid w:val="00FC759F"/>
    <w:rsid w:val="00FD09BA"/>
    <w:rsid w:val="00FF62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562D9D"/>
  <w15:chartTrackingRefBased/>
  <w15:docId w15:val="{F0F0E431-EFE7-4A4D-AFD0-902E32FB2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F36D3"/>
    <w:rPr>
      <w:rFonts w:ascii="Arial" w:hAnsi="Arial" w:cs="Arial"/>
      <w:sz w:val="24"/>
      <w:szCs w:val="24"/>
      <w:lang w:eastAsia="en-US"/>
    </w:rPr>
  </w:style>
  <w:style w:type="paragraph" w:styleId="Heading1">
    <w:name w:val="heading 1"/>
    <w:basedOn w:val="Normal"/>
    <w:next w:val="Normal"/>
    <w:qFormat/>
    <w:pPr>
      <w:keepNext/>
      <w:jc w:val="center"/>
      <w:outlineLvl w:val="0"/>
    </w:pPr>
    <w:rPr>
      <w:b/>
      <w:bCs/>
    </w:rPr>
  </w:style>
  <w:style w:type="paragraph" w:styleId="Heading2">
    <w:name w:val="heading 2"/>
    <w:basedOn w:val="Normal"/>
    <w:next w:val="Normal"/>
    <w:link w:val="Heading2Char"/>
    <w:qFormat/>
    <w:rsid w:val="000A6F88"/>
    <w:pPr>
      <w:keepNext/>
      <w:spacing w:before="240" w:after="60"/>
      <w:outlineLvl w:val="1"/>
    </w:pPr>
    <w:rPr>
      <w:b/>
      <w:bCs/>
      <w:i/>
      <w:iCs/>
      <w:sz w:val="28"/>
      <w:szCs w:val="28"/>
    </w:rPr>
  </w:style>
  <w:style w:type="paragraph" w:styleId="Heading3">
    <w:name w:val="heading 3"/>
    <w:basedOn w:val="Normal"/>
    <w:next w:val="Normal"/>
    <w:qFormat/>
    <w:rsid w:val="000A6F88"/>
    <w:pPr>
      <w:keepNext/>
      <w:spacing w:before="240" w:after="60"/>
      <w:outlineLvl w:val="2"/>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style>
  <w:style w:type="paragraph" w:styleId="EnvelopeAddress">
    <w:name w:val="envelope address"/>
    <w:basedOn w:val="Normal"/>
    <w:pPr>
      <w:framePr w:w="7920" w:h="1980" w:hRule="exact" w:hSpace="180" w:wrap="auto" w:hAnchor="page" w:xAlign="center" w:yAlign="bottom"/>
      <w:ind w:left="2880"/>
    </w:pPr>
    <w:rPr>
      <w:rFonts w:ascii="Plantin" w:hAnsi="Plantin"/>
    </w:rPr>
  </w:style>
  <w:style w:type="paragraph" w:styleId="Header">
    <w:name w:val="header"/>
    <w:basedOn w:val="Normal"/>
    <w:link w:val="HeaderChar"/>
    <w:pPr>
      <w:tabs>
        <w:tab w:val="center" w:pos="4153"/>
        <w:tab w:val="right" w:pos="8306"/>
      </w:tabs>
    </w:pPr>
  </w:style>
  <w:style w:type="paragraph" w:styleId="Footer">
    <w:name w:val="footer"/>
    <w:basedOn w:val="Normal"/>
    <w:link w:val="FooterChar"/>
    <w:pPr>
      <w:tabs>
        <w:tab w:val="center" w:pos="4153"/>
        <w:tab w:val="right" w:pos="8306"/>
      </w:tabs>
    </w:pPr>
  </w:style>
  <w:style w:type="paragraph" w:styleId="BodyTextIndent">
    <w:name w:val="Body Text Indent"/>
    <w:basedOn w:val="Normal"/>
    <w:pPr>
      <w:ind w:left="360"/>
    </w:pPr>
  </w:style>
  <w:style w:type="paragraph" w:styleId="BodyText2">
    <w:name w:val="Body Text 2"/>
    <w:basedOn w:val="Normal"/>
    <w:rsid w:val="00855747"/>
    <w:pPr>
      <w:spacing w:after="120" w:line="480" w:lineRule="auto"/>
    </w:pPr>
  </w:style>
  <w:style w:type="paragraph" w:styleId="NormalWeb">
    <w:name w:val="Normal (Web)"/>
    <w:basedOn w:val="Normal"/>
    <w:rsid w:val="00855747"/>
    <w:pPr>
      <w:spacing w:before="100" w:beforeAutospacing="1" w:after="100" w:afterAutospacing="1"/>
    </w:pPr>
    <w:rPr>
      <w:rFonts w:ascii="Times New Roman" w:hAnsi="Times New Roman" w:cs="Times New Roman"/>
      <w:lang w:val="en-US"/>
    </w:rPr>
  </w:style>
  <w:style w:type="character" w:styleId="Hyperlink">
    <w:name w:val="Hyperlink"/>
    <w:rsid w:val="00855747"/>
    <w:rPr>
      <w:color w:val="0000FF"/>
      <w:u w:val="single"/>
    </w:rPr>
  </w:style>
  <w:style w:type="paragraph" w:customStyle="1" w:styleId="Default">
    <w:name w:val="Default"/>
    <w:rsid w:val="00855747"/>
    <w:pPr>
      <w:autoSpaceDE w:val="0"/>
      <w:autoSpaceDN w:val="0"/>
      <w:adjustRightInd w:val="0"/>
    </w:pPr>
    <w:rPr>
      <w:rFonts w:ascii="Arial" w:hAnsi="Arial" w:cs="Arial"/>
      <w:color w:val="000000"/>
      <w:sz w:val="24"/>
      <w:szCs w:val="24"/>
      <w:lang w:val="en-US" w:eastAsia="en-US"/>
    </w:rPr>
  </w:style>
  <w:style w:type="character" w:styleId="PageNumber">
    <w:name w:val="page number"/>
    <w:basedOn w:val="DefaultParagraphFont"/>
    <w:rsid w:val="00855747"/>
  </w:style>
  <w:style w:type="paragraph" w:styleId="ListParagraph">
    <w:name w:val="List Paragraph"/>
    <w:basedOn w:val="Normal"/>
    <w:uiPriority w:val="34"/>
    <w:qFormat/>
    <w:rsid w:val="00E028D1"/>
    <w:pPr>
      <w:ind w:left="720"/>
    </w:pPr>
  </w:style>
  <w:style w:type="paragraph" w:styleId="BalloonText">
    <w:name w:val="Balloon Text"/>
    <w:basedOn w:val="Normal"/>
    <w:link w:val="BalloonTextChar"/>
    <w:rsid w:val="00982792"/>
    <w:rPr>
      <w:rFonts w:ascii="Tahoma" w:hAnsi="Tahoma" w:cs="Tahoma"/>
      <w:sz w:val="16"/>
      <w:szCs w:val="16"/>
    </w:rPr>
  </w:style>
  <w:style w:type="character" w:customStyle="1" w:styleId="BalloonTextChar">
    <w:name w:val="Balloon Text Char"/>
    <w:link w:val="BalloonText"/>
    <w:rsid w:val="00982792"/>
    <w:rPr>
      <w:rFonts w:ascii="Tahoma" w:hAnsi="Tahoma" w:cs="Tahoma"/>
      <w:sz w:val="16"/>
      <w:szCs w:val="16"/>
      <w:lang w:eastAsia="en-US"/>
    </w:rPr>
  </w:style>
  <w:style w:type="character" w:customStyle="1" w:styleId="Heading2Char">
    <w:name w:val="Heading 2 Char"/>
    <w:link w:val="Heading2"/>
    <w:rsid w:val="000E1B37"/>
    <w:rPr>
      <w:rFonts w:ascii="Arial" w:hAnsi="Arial" w:cs="Arial"/>
      <w:b/>
      <w:bCs/>
      <w:i/>
      <w:iCs/>
      <w:sz w:val="28"/>
      <w:szCs w:val="28"/>
      <w:lang w:eastAsia="en-US"/>
    </w:rPr>
  </w:style>
  <w:style w:type="character" w:customStyle="1" w:styleId="HeaderChar">
    <w:name w:val="Header Char"/>
    <w:link w:val="Header"/>
    <w:rsid w:val="000E1B37"/>
    <w:rPr>
      <w:rFonts w:ascii="Arial" w:hAnsi="Arial" w:cs="Arial"/>
      <w:sz w:val="24"/>
      <w:szCs w:val="24"/>
      <w:lang w:eastAsia="en-US"/>
    </w:rPr>
  </w:style>
  <w:style w:type="character" w:customStyle="1" w:styleId="FooterChar">
    <w:name w:val="Footer Char"/>
    <w:link w:val="Footer"/>
    <w:rsid w:val="000E1B37"/>
    <w:rPr>
      <w:rFonts w:ascii="Arial" w:hAnsi="Arial" w:cs="Arial"/>
      <w:sz w:val="24"/>
      <w:szCs w:val="24"/>
      <w:lang w:eastAsia="en-US"/>
    </w:rPr>
  </w:style>
  <w:style w:type="character" w:styleId="Emphasis">
    <w:name w:val="Emphasis"/>
    <w:basedOn w:val="DefaultParagraphFont"/>
    <w:qFormat/>
    <w:rsid w:val="0058681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1960252">
      <w:bodyDiv w:val="1"/>
      <w:marLeft w:val="0"/>
      <w:marRight w:val="0"/>
      <w:marTop w:val="0"/>
      <w:marBottom w:val="0"/>
      <w:divBdr>
        <w:top w:val="none" w:sz="0" w:space="0" w:color="auto"/>
        <w:left w:val="none" w:sz="0" w:space="0" w:color="auto"/>
        <w:bottom w:val="none" w:sz="0" w:space="0" w:color="auto"/>
        <w:right w:val="none" w:sz="0" w:space="0" w:color="auto"/>
      </w:divBdr>
    </w:div>
    <w:div w:id="360978868">
      <w:bodyDiv w:val="1"/>
      <w:marLeft w:val="0"/>
      <w:marRight w:val="0"/>
      <w:marTop w:val="0"/>
      <w:marBottom w:val="0"/>
      <w:divBdr>
        <w:top w:val="none" w:sz="0" w:space="0" w:color="auto"/>
        <w:left w:val="none" w:sz="0" w:space="0" w:color="auto"/>
        <w:bottom w:val="none" w:sz="0" w:space="0" w:color="auto"/>
        <w:right w:val="none" w:sz="0" w:space="0" w:color="auto"/>
      </w:divBdr>
    </w:div>
    <w:div w:id="503978927">
      <w:bodyDiv w:val="1"/>
      <w:marLeft w:val="0"/>
      <w:marRight w:val="0"/>
      <w:marTop w:val="0"/>
      <w:marBottom w:val="0"/>
      <w:divBdr>
        <w:top w:val="none" w:sz="0" w:space="0" w:color="auto"/>
        <w:left w:val="none" w:sz="0" w:space="0" w:color="auto"/>
        <w:bottom w:val="none" w:sz="0" w:space="0" w:color="auto"/>
        <w:right w:val="none" w:sz="0" w:space="0" w:color="auto"/>
      </w:divBdr>
    </w:div>
    <w:div w:id="1430345568">
      <w:bodyDiv w:val="1"/>
      <w:marLeft w:val="0"/>
      <w:marRight w:val="0"/>
      <w:marTop w:val="0"/>
      <w:marBottom w:val="0"/>
      <w:divBdr>
        <w:top w:val="none" w:sz="0" w:space="0" w:color="auto"/>
        <w:left w:val="none" w:sz="0" w:space="0" w:color="auto"/>
        <w:bottom w:val="none" w:sz="0" w:space="0" w:color="auto"/>
        <w:right w:val="none" w:sz="0" w:space="0" w:color="auto"/>
      </w:divBdr>
    </w:div>
    <w:div w:id="1553465854">
      <w:bodyDiv w:val="1"/>
      <w:marLeft w:val="0"/>
      <w:marRight w:val="0"/>
      <w:marTop w:val="0"/>
      <w:marBottom w:val="0"/>
      <w:divBdr>
        <w:top w:val="none" w:sz="0" w:space="0" w:color="auto"/>
        <w:left w:val="none" w:sz="0" w:space="0" w:color="auto"/>
        <w:bottom w:val="none" w:sz="0" w:space="0" w:color="auto"/>
        <w:right w:val="none" w:sz="0" w:space="0" w:color="auto"/>
      </w:divBdr>
    </w:div>
    <w:div w:id="1585262943">
      <w:bodyDiv w:val="1"/>
      <w:marLeft w:val="0"/>
      <w:marRight w:val="0"/>
      <w:marTop w:val="0"/>
      <w:marBottom w:val="0"/>
      <w:divBdr>
        <w:top w:val="none" w:sz="0" w:space="0" w:color="auto"/>
        <w:left w:val="none" w:sz="0" w:space="0" w:color="auto"/>
        <w:bottom w:val="none" w:sz="0" w:space="0" w:color="auto"/>
        <w:right w:val="none" w:sz="0" w:space="0" w:color="auto"/>
      </w:divBdr>
    </w:div>
    <w:div w:id="1626352705">
      <w:bodyDiv w:val="1"/>
      <w:marLeft w:val="0"/>
      <w:marRight w:val="0"/>
      <w:marTop w:val="0"/>
      <w:marBottom w:val="0"/>
      <w:divBdr>
        <w:top w:val="none" w:sz="0" w:space="0" w:color="auto"/>
        <w:left w:val="none" w:sz="0" w:space="0" w:color="auto"/>
        <w:bottom w:val="none" w:sz="0" w:space="0" w:color="auto"/>
        <w:right w:val="none" w:sz="0" w:space="0" w:color="auto"/>
      </w:divBdr>
    </w:div>
    <w:div w:id="1850410182">
      <w:bodyDiv w:val="1"/>
      <w:marLeft w:val="0"/>
      <w:marRight w:val="0"/>
      <w:marTop w:val="0"/>
      <w:marBottom w:val="0"/>
      <w:divBdr>
        <w:top w:val="none" w:sz="0" w:space="0" w:color="auto"/>
        <w:left w:val="none" w:sz="0" w:space="0" w:color="auto"/>
        <w:bottom w:val="none" w:sz="0" w:space="0" w:color="auto"/>
        <w:right w:val="none" w:sz="0" w:space="0" w:color="auto"/>
      </w:divBdr>
    </w:div>
    <w:div w:id="1951662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0bdb83ea-ee89-4709-96ae-8ca37714409c"/>
    <_ip_UnifiedCompliancePolicyProperties xmlns="http://schemas.microsoft.com/sharepoint/v3" xsi:nil="true"/>
    <lcf76f155ced4ddcb4097134ff3c332f xmlns="e24b8916-de39-49d2-bdb0-db47458c1ca1">
      <Terms xmlns="http://schemas.microsoft.com/office/infopath/2007/PartnerControls"/>
    </lcf76f155ced4ddcb4097134ff3c332f>
    <Date xmlns="e24b8916-de39-49d2-bdb0-db47458c1ca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425ED55F9EE3E4DB8B71EB277938C3B" ma:contentTypeVersion="21" ma:contentTypeDescription="Create a new document." ma:contentTypeScope="" ma:versionID="1fd49d0f8ed279b7cc96e2374cfb0664">
  <xsd:schema xmlns:xsd="http://www.w3.org/2001/XMLSchema" xmlns:xs="http://www.w3.org/2001/XMLSchema" xmlns:p="http://schemas.microsoft.com/office/2006/metadata/properties" xmlns:ns1="http://schemas.microsoft.com/sharepoint/v3" xmlns:ns2="e24b8916-de39-49d2-bdb0-db47458c1ca1" xmlns:ns3="0bdb83ea-ee89-4709-96ae-8ca37714409c" targetNamespace="http://schemas.microsoft.com/office/2006/metadata/properties" ma:root="true" ma:fieldsID="340c11ec3e8ccec7838c8d2f92aa8c2c" ns1:_="" ns2:_="" ns3:_="">
    <xsd:import namespace="http://schemas.microsoft.com/sharepoint/v3"/>
    <xsd:import namespace="e24b8916-de39-49d2-bdb0-db47458c1ca1"/>
    <xsd:import namespace="0bdb83ea-ee89-4709-96ae-8ca37714409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Location" minOccurs="0"/>
                <xsd:element ref="ns1:_ip_UnifiedCompliancePolicyProperties" minOccurs="0"/>
                <xsd:element ref="ns1:_ip_UnifiedCompliancePolicyUIAction" minOccurs="0"/>
                <xsd:element ref="ns2:Dat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4b8916-de39-49d2-bdb0-db47458c1c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Date" ma:index="23" nillable="true" ma:displayName="Date" ma:format="DateOnly" ma:internalName="Date">
      <xsd:simpleType>
        <xsd:restriction base="dms:DateTime"/>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6ce82fe7-f636-45ec-b780-b8750631ee5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bdb83ea-ee89-4709-96ae-8ca37714409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9b4611f1-28b0-47ad-aee3-5fda9a486b15}" ma:internalName="TaxCatchAll" ma:showField="CatchAllData" ma:web="0bdb83ea-ee89-4709-96ae-8ca37714409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589185-825C-48BE-93B7-F34334A78D16}">
  <ds:schemaRefs>
    <ds:schemaRef ds:uri="0bdb83ea-ee89-4709-96ae-8ca37714409c"/>
    <ds:schemaRef ds:uri="e24b8916-de39-49d2-bdb0-db47458c1ca1"/>
    <ds:schemaRef ds:uri="http://schemas.microsoft.com/office/2006/metadata/properties"/>
    <ds:schemaRef ds:uri="http://schemas.microsoft.com/office/2006/documentManagement/types"/>
    <ds:schemaRef ds:uri="http://purl.org/dc/elements/1.1/"/>
    <ds:schemaRef ds:uri="http://schemas.openxmlformats.org/package/2006/metadata/core-properties"/>
    <ds:schemaRef ds:uri="http://purl.org/dc/terms/"/>
    <ds:schemaRef ds:uri="http://www.w3.org/XML/1998/namespace"/>
    <ds:schemaRef ds:uri="http://schemas.microsoft.com/office/infopath/2007/PartnerControls"/>
    <ds:schemaRef ds:uri="http://schemas.microsoft.com/sharepoint/v3"/>
    <ds:schemaRef ds:uri="http://purl.org/dc/dcmitype/"/>
  </ds:schemaRefs>
</ds:datastoreItem>
</file>

<file path=customXml/itemProps2.xml><?xml version="1.0" encoding="utf-8"?>
<ds:datastoreItem xmlns:ds="http://schemas.openxmlformats.org/officeDocument/2006/customXml" ds:itemID="{CBF455C7-6E01-4E6F-8194-53101B2C526E}">
  <ds:schemaRefs>
    <ds:schemaRef ds:uri="http://schemas.microsoft.com/sharepoint/v3/contenttype/forms"/>
  </ds:schemaRefs>
</ds:datastoreItem>
</file>

<file path=customXml/itemProps3.xml><?xml version="1.0" encoding="utf-8"?>
<ds:datastoreItem xmlns:ds="http://schemas.openxmlformats.org/officeDocument/2006/customXml" ds:itemID="{620C25D0-105A-450B-86B4-DC8083CB21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24b8916-de39-49d2-bdb0-db47458c1ca1"/>
    <ds:schemaRef ds:uri="0bdb83ea-ee89-4709-96ae-8ca3771440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818DE7E-D2D2-45C2-97C7-3BF0E8E7F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1405</Words>
  <Characters>8055</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dc:creator>
  <cp:keywords/>
  <cp:lastModifiedBy>Sarah Turner</cp:lastModifiedBy>
  <cp:revision>3</cp:revision>
  <cp:lastPrinted>2018-08-30T18:50:00Z</cp:lastPrinted>
  <dcterms:created xsi:type="dcterms:W3CDTF">2024-10-08T10:16:00Z</dcterms:created>
  <dcterms:modified xsi:type="dcterms:W3CDTF">2024-10-08T10:27:00Z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0x010100921C82925EF92C4FA2BBA3222A98AFFF</vt:lpwstr>
  </property>
  <property fmtid="{D5CDD505-2E9C-101B-9397-08002B2CF9AE}" pid="3" name="MediaServiceImageTags">
    <vt:lpwstr/>
  </property>
</Properties>
</file>