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3C1FF8C" w:rsidP="23C1FF8C" w:rsidRDefault="23C1FF8C" w14:paraId="360413AD" w14:textId="37409D9F">
      <w:pPr>
        <w:pStyle w:val="Normal"/>
        <w:rPr>
          <w:b w:val="1"/>
          <w:bCs w:val="1"/>
          <w:lang w:val="en-US"/>
        </w:rPr>
      </w:pPr>
    </w:p>
    <w:p w:rsidRPr="002A490F" w:rsidR="00242CAB" w:rsidP="23C1FF8C" w:rsidRDefault="003651C3" w14:paraId="263D7576" w14:textId="4C99B7E0">
      <w:pPr>
        <w:pStyle w:val="Normal"/>
        <w:rPr>
          <w:b w:val="1"/>
          <w:bCs w:val="1"/>
          <w:lang w:val="en-US"/>
        </w:rPr>
      </w:pPr>
      <w:r w:rsidRPr="23C1FF8C" w:rsidR="003651C3">
        <w:rPr>
          <w:b w:val="1"/>
          <w:bCs w:val="1"/>
          <w:lang w:val="en-US"/>
        </w:rPr>
        <w:t xml:space="preserve">Job Description </w:t>
      </w:r>
    </w:p>
    <w:p w:rsidRPr="00B26872" w:rsidR="00AF37DC" w:rsidP="0EA244CB" w:rsidRDefault="00AF37DC" w14:paraId="564C53AA" w14:textId="5EAC2182">
      <w:pPr>
        <w:spacing w:after="0" w:line="240" w:lineRule="auto"/>
        <w:ind w:left="2835" w:hanging="2835"/>
        <w:rPr>
          <w:rFonts w:eastAsia="Times New Roman" w:cs="Arial"/>
          <w:kern w:val="0"/>
          <w14:ligatures w14:val="none"/>
        </w:rPr>
      </w:pPr>
      <w:r w:rsidRPr="0EA244CB">
        <w:rPr>
          <w:rFonts w:eastAsia="Times New Roman" w:cs="Arial"/>
          <w:b/>
          <w:bCs/>
          <w:kern w:val="0"/>
          <w14:ligatures w14:val="none"/>
        </w:rPr>
        <w:t>Job Title:</w:t>
      </w:r>
      <w:r w:rsidRPr="00B26872">
        <w:rPr>
          <w:rFonts w:eastAsia="Times New Roman" w:cs="Arial"/>
          <w:b/>
          <w:kern w:val="0"/>
          <w14:ligatures w14:val="none"/>
        </w:rPr>
        <w:tab/>
      </w:r>
      <w:r w:rsidRPr="0EA244CB" w:rsidR="56751B83">
        <w:rPr>
          <w:rFonts w:eastAsia="Arial" w:cs="Arial"/>
        </w:rPr>
        <w:t>Deaf (BSL) Project Officer</w:t>
      </w:r>
      <w:r w:rsidRPr="0EA244CB" w:rsidR="00A62D90">
        <w:rPr>
          <w:rFonts w:eastAsia="Times New Roman" w:cs="Arial"/>
          <w:kern w:val="0"/>
          <w14:ligatures w14:val="none"/>
        </w:rPr>
        <w:t xml:space="preserve"> </w:t>
      </w:r>
    </w:p>
    <w:p w:rsidRPr="00AF37DC" w:rsidR="00AF37DC" w:rsidP="00AF37DC" w:rsidRDefault="00AF37DC" w14:paraId="335091D4" w14:textId="7D3E7CF3">
      <w:pPr>
        <w:tabs>
          <w:tab w:val="left" w:pos="2835"/>
        </w:tabs>
        <w:spacing w:after="0" w:line="240" w:lineRule="auto"/>
        <w:ind w:left="2835" w:hanging="2835"/>
        <w:rPr>
          <w:rFonts w:eastAsia="Times New Roman" w:cs="Arial"/>
          <w:kern w:val="0"/>
          <w:highlight w:val="yellow"/>
          <w14:ligatures w14:val="none"/>
        </w:rPr>
      </w:pPr>
      <w:r w:rsidRPr="00B26872">
        <w:rPr>
          <w:rFonts w:eastAsia="Times New Roman" w:cs="Arial"/>
          <w:b/>
          <w:kern w:val="0"/>
          <w14:ligatures w14:val="none"/>
        </w:rPr>
        <w:t>Reports to:</w:t>
      </w:r>
      <w:r w:rsidRPr="00B26872">
        <w:rPr>
          <w:rFonts w:eastAsia="Times New Roman" w:cs="Arial"/>
          <w:b/>
          <w:kern w:val="0"/>
          <w14:ligatures w14:val="none"/>
        </w:rPr>
        <w:tab/>
      </w:r>
      <w:r w:rsidR="003B7B1F">
        <w:rPr>
          <w:rFonts w:eastAsia="Times New Roman" w:cs="Arial"/>
          <w:kern w:val="0"/>
          <w14:ligatures w14:val="none"/>
        </w:rPr>
        <w:t>Project Manager</w:t>
      </w:r>
    </w:p>
    <w:p w:rsidRPr="00731B8A" w:rsidR="00AF37DC" w:rsidP="00AF37DC" w:rsidRDefault="00AF37DC" w14:paraId="0D7C49DD" w14:textId="27755134">
      <w:pPr>
        <w:autoSpaceDE w:val="0"/>
        <w:autoSpaceDN w:val="0"/>
        <w:spacing w:after="0" w:line="240" w:lineRule="auto"/>
        <w:rPr>
          <w:rFonts w:eastAsia="Times New Roman" w:cs="Arial"/>
          <w:kern w:val="0"/>
          <w14:ligatures w14:val="none"/>
        </w:rPr>
      </w:pPr>
      <w:r w:rsidRPr="00731B8A">
        <w:rPr>
          <w:rFonts w:eastAsia="Times New Roman" w:cs="Arial"/>
          <w:b/>
          <w:kern w:val="0"/>
          <w14:ligatures w14:val="none"/>
        </w:rPr>
        <w:t>Salary and benefits:</w:t>
      </w:r>
      <w:r w:rsidRPr="00731B8A">
        <w:rPr>
          <w:rFonts w:eastAsia="Times New Roman" w:cs="Arial"/>
          <w:kern w:val="0"/>
          <w14:ligatures w14:val="none"/>
        </w:rPr>
        <w:t xml:space="preserve">  </w:t>
      </w:r>
      <w:r w:rsidRPr="00731B8A">
        <w:rPr>
          <w:rFonts w:eastAsia="Times New Roman" w:cs="Arial"/>
          <w:kern w:val="0"/>
          <w:lang w:val="en-US"/>
          <w14:ligatures w14:val="none"/>
        </w:rPr>
        <w:t>£</w:t>
      </w:r>
      <w:r w:rsidR="0096608B">
        <w:rPr>
          <w:rFonts w:eastAsia="Times New Roman" w:cs="Arial"/>
          <w:kern w:val="0"/>
          <w:lang w:val="en-US"/>
          <w14:ligatures w14:val="none"/>
        </w:rPr>
        <w:t>26 511 FTE</w:t>
      </w:r>
      <w:r w:rsidR="00D801C6">
        <w:rPr>
          <w:rFonts w:eastAsia="Times New Roman" w:cs="Arial"/>
          <w:kern w:val="0"/>
          <w:lang w:val="en-US"/>
          <w14:ligatures w14:val="none"/>
        </w:rPr>
        <w:t xml:space="preserve"> </w:t>
      </w:r>
      <w:r w:rsidR="0096608B">
        <w:rPr>
          <w:rFonts w:eastAsia="Times New Roman" w:cs="Arial"/>
          <w:kern w:val="0"/>
          <w:lang w:val="en-US"/>
          <w14:ligatures w14:val="none"/>
        </w:rPr>
        <w:t>(</w:t>
      </w:r>
      <w:r w:rsidR="00EB2B11">
        <w:rPr>
          <w:rFonts w:eastAsia="Times New Roman" w:cs="Arial"/>
          <w:kern w:val="0"/>
          <w:lang w:val="en-US"/>
          <w14:ligatures w14:val="none"/>
        </w:rPr>
        <w:t>P</w:t>
      </w:r>
      <w:r w:rsidR="00D801C6">
        <w:rPr>
          <w:rFonts w:eastAsia="Times New Roman" w:cs="Arial"/>
          <w:kern w:val="0"/>
          <w:lang w:val="en-US"/>
          <w14:ligatures w14:val="none"/>
        </w:rPr>
        <w:t>ro</w:t>
      </w:r>
      <w:r w:rsidR="0096608B">
        <w:rPr>
          <w:rFonts w:eastAsia="Times New Roman" w:cs="Arial"/>
          <w:kern w:val="0"/>
          <w:lang w:val="en-US"/>
          <w14:ligatures w14:val="none"/>
        </w:rPr>
        <w:t xml:space="preserve"> </w:t>
      </w:r>
      <w:r w:rsidR="00D801C6">
        <w:rPr>
          <w:rFonts w:eastAsia="Times New Roman" w:cs="Arial"/>
          <w:kern w:val="0"/>
          <w:lang w:val="en-US"/>
          <w14:ligatures w14:val="none"/>
        </w:rPr>
        <w:t>rata</w:t>
      </w:r>
      <w:r w:rsidR="0096608B">
        <w:rPr>
          <w:rFonts w:eastAsia="Times New Roman" w:cs="Arial"/>
          <w:kern w:val="0"/>
          <w:lang w:val="en-US"/>
          <w14:ligatures w14:val="none"/>
        </w:rPr>
        <w:t xml:space="preserve">) </w:t>
      </w:r>
    </w:p>
    <w:p w:rsidRPr="00731B8A" w:rsidR="00AF37DC" w:rsidP="00AF37DC" w:rsidRDefault="00AF37DC" w14:paraId="742A6345" w14:textId="5FC9237D">
      <w:pPr>
        <w:tabs>
          <w:tab w:val="left" w:pos="2835"/>
        </w:tabs>
        <w:spacing w:after="0" w:line="240" w:lineRule="auto"/>
        <w:rPr>
          <w:rFonts w:eastAsia="Times New Roman" w:cs="Arial"/>
          <w:kern w:val="0"/>
          <w14:ligatures w14:val="none"/>
        </w:rPr>
      </w:pPr>
      <w:r w:rsidRPr="00731B8A">
        <w:rPr>
          <w:rFonts w:eastAsia="Times New Roman" w:cs="Arial"/>
          <w:b/>
          <w:kern w:val="0"/>
          <w14:ligatures w14:val="none"/>
        </w:rPr>
        <w:t xml:space="preserve">Hours: </w:t>
      </w:r>
      <w:r w:rsidRPr="00731B8A">
        <w:rPr>
          <w:rFonts w:eastAsia="Times New Roman" w:cs="Arial"/>
          <w:b/>
          <w:kern w:val="0"/>
          <w14:ligatures w14:val="none"/>
        </w:rPr>
        <w:tab/>
      </w:r>
      <w:bookmarkStart w:name="_Hlk170396695" w:id="0"/>
      <w:r w:rsidRPr="003B7B1F" w:rsidR="00731B8A">
        <w:rPr>
          <w:rFonts w:eastAsia="Times New Roman" w:cs="Arial"/>
          <w:bCs/>
          <w:kern w:val="0"/>
          <w14:ligatures w14:val="none"/>
        </w:rPr>
        <w:t>22.5hrs</w:t>
      </w:r>
      <w:r w:rsidRPr="00731B8A" w:rsidR="00076319">
        <w:rPr>
          <w:rFonts w:eastAsia="Times New Roman" w:cs="Arial"/>
          <w:b/>
          <w:kern w:val="0"/>
          <w14:ligatures w14:val="none"/>
        </w:rPr>
        <w:t xml:space="preserve"> </w:t>
      </w:r>
      <w:r w:rsidRPr="00731B8A">
        <w:rPr>
          <w:rFonts w:eastAsia="Times New Roman" w:cs="Arial"/>
          <w:kern w:val="0"/>
          <w14:ligatures w14:val="none"/>
        </w:rPr>
        <w:t xml:space="preserve">hours per week </w:t>
      </w:r>
    </w:p>
    <w:bookmarkEnd w:id="0"/>
    <w:p w:rsidRPr="00731B8A" w:rsidR="00AF37DC" w:rsidP="00AF37DC" w:rsidRDefault="00AF37DC" w14:paraId="192F52EB" w14:textId="74033114">
      <w:pPr>
        <w:spacing w:after="0" w:line="240" w:lineRule="auto"/>
        <w:ind w:left="2880" w:hanging="2880"/>
        <w:rPr>
          <w:rFonts w:eastAsia="Times New Roman" w:cs="Arial"/>
          <w:kern w:val="0"/>
          <w14:ligatures w14:val="none"/>
        </w:rPr>
      </w:pPr>
      <w:r w:rsidRPr="00731B8A">
        <w:rPr>
          <w:rFonts w:eastAsia="Times New Roman" w:cs="Arial"/>
          <w:b/>
          <w:kern w:val="0"/>
          <w14:ligatures w14:val="none"/>
        </w:rPr>
        <w:t>Location:</w:t>
      </w:r>
      <w:r w:rsidRPr="00731B8A">
        <w:rPr>
          <w:rFonts w:eastAsia="Times New Roman" w:cs="Arial"/>
          <w:b/>
          <w:kern w:val="0"/>
          <w14:ligatures w14:val="none"/>
        </w:rPr>
        <w:tab/>
      </w:r>
      <w:r w:rsidRPr="00731B8A">
        <w:rPr>
          <w:rFonts w:eastAsia="Times New Roman" w:cs="Arial"/>
          <w:bCs/>
          <w:kern w:val="0"/>
          <w14:ligatures w14:val="none"/>
        </w:rPr>
        <w:t>R</w:t>
      </w:r>
      <w:r w:rsidRPr="00731B8A">
        <w:rPr>
          <w:rFonts w:eastAsia="Times New Roman" w:cs="Arial"/>
          <w:kern w:val="0"/>
          <w14:ligatures w14:val="none"/>
        </w:rPr>
        <w:t xml:space="preserve">emote working </w:t>
      </w:r>
      <w:r w:rsidR="00BE3E74">
        <w:rPr>
          <w:rFonts w:eastAsia="Times New Roman" w:cs="Arial"/>
          <w:kern w:val="0"/>
          <w14:ligatures w14:val="none"/>
        </w:rPr>
        <w:t xml:space="preserve">at home and in the community </w:t>
      </w:r>
      <w:r w:rsidRPr="00731B8A">
        <w:rPr>
          <w:rFonts w:eastAsia="Times New Roman" w:cs="Arial"/>
          <w:kern w:val="0"/>
          <w14:ligatures w14:val="none"/>
        </w:rPr>
        <w:t>with regular attendance to main office in Exeter</w:t>
      </w:r>
      <w:r w:rsidR="00BE3E74">
        <w:rPr>
          <w:rFonts w:eastAsia="Times New Roman" w:cs="Arial"/>
          <w:kern w:val="0"/>
          <w14:ligatures w14:val="none"/>
        </w:rPr>
        <w:t>.</w:t>
      </w:r>
    </w:p>
    <w:p w:rsidRPr="00731B8A" w:rsidR="00AF37DC" w:rsidP="00AF37DC" w:rsidRDefault="00AF37DC" w14:paraId="478CB6CB" w14:textId="6D0CFEE1">
      <w:pPr>
        <w:autoSpaceDE w:val="0"/>
        <w:autoSpaceDN w:val="0"/>
        <w:spacing w:after="0" w:line="240" w:lineRule="auto"/>
        <w:rPr>
          <w:rFonts w:eastAsia="Times New Roman" w:cs="Arial"/>
          <w:kern w:val="0"/>
          <w:lang w:val="en-US"/>
          <w14:ligatures w14:val="none"/>
        </w:rPr>
      </w:pPr>
      <w:r w:rsidRPr="00731B8A">
        <w:rPr>
          <w:rFonts w:eastAsia="Times New Roman" w:cs="Arial"/>
          <w:b/>
          <w:kern w:val="0"/>
          <w14:ligatures w14:val="none"/>
        </w:rPr>
        <w:t>Contract:</w:t>
      </w:r>
      <w:r w:rsidRPr="00731B8A">
        <w:rPr>
          <w:rFonts w:eastAsia="Times New Roman" w:cs="Arial"/>
          <w:b/>
          <w:kern w:val="0"/>
          <w14:ligatures w14:val="none"/>
        </w:rPr>
        <w:tab/>
      </w:r>
      <w:r w:rsidRPr="00731B8A">
        <w:rPr>
          <w:rFonts w:eastAsia="Times New Roman" w:cs="Arial"/>
          <w:b/>
          <w:kern w:val="0"/>
          <w14:ligatures w14:val="none"/>
        </w:rPr>
        <w:tab/>
      </w:r>
      <w:r w:rsidRPr="00731B8A">
        <w:rPr>
          <w:rFonts w:eastAsia="Times New Roman" w:cs="Arial"/>
          <w:b/>
          <w:kern w:val="0"/>
          <w14:ligatures w14:val="none"/>
        </w:rPr>
        <w:tab/>
      </w:r>
      <w:r w:rsidRPr="00731B8A">
        <w:rPr>
          <w:rFonts w:eastAsia="Times New Roman" w:cs="Arial"/>
          <w:kern w:val="0"/>
          <w:lang w:val="en-US"/>
          <w14:ligatures w14:val="none"/>
        </w:rPr>
        <w:t>Fixed term to</w:t>
      </w:r>
      <w:r w:rsidR="00731B8A">
        <w:rPr>
          <w:rFonts w:eastAsia="Times New Roman" w:cs="Arial"/>
          <w:kern w:val="0"/>
          <w:lang w:val="en-US"/>
          <w14:ligatures w14:val="none"/>
        </w:rPr>
        <w:t xml:space="preserve"> 31/12/26</w:t>
      </w:r>
      <w:r w:rsidRPr="00731B8A" w:rsidR="00076319">
        <w:rPr>
          <w:rFonts w:eastAsia="Times New Roman" w:cs="Arial"/>
          <w:kern w:val="0"/>
          <w:lang w:val="en-US"/>
          <w14:ligatures w14:val="none"/>
        </w:rPr>
        <w:t xml:space="preserve"> </w:t>
      </w:r>
    </w:p>
    <w:p w:rsidRPr="00AF37DC" w:rsidR="00AF37DC" w:rsidP="00AF37DC" w:rsidRDefault="00AF37DC" w14:paraId="7C4D7723" w14:textId="77777777">
      <w:pPr>
        <w:spacing w:after="0" w:line="240" w:lineRule="auto"/>
        <w:ind w:left="2880" w:hanging="2880"/>
        <w:rPr>
          <w:rFonts w:eastAsia="Times New Roman" w:cs="Arial"/>
          <w:kern w:val="0"/>
          <w14:ligatures w14:val="none"/>
        </w:rPr>
      </w:pPr>
      <w:r w:rsidRPr="00731B8A">
        <w:rPr>
          <w:rFonts w:eastAsia="Times New Roman" w:cs="Arial"/>
          <w:b/>
          <w:kern w:val="0"/>
          <w14:ligatures w14:val="none"/>
        </w:rPr>
        <w:t>Period of notice:</w:t>
      </w:r>
      <w:r w:rsidRPr="00731B8A">
        <w:rPr>
          <w:rFonts w:eastAsia="Times New Roman" w:cs="Arial"/>
          <w:b/>
          <w:kern w:val="0"/>
          <w14:ligatures w14:val="none"/>
        </w:rPr>
        <w:tab/>
      </w:r>
      <w:r w:rsidRPr="00731B8A">
        <w:rPr>
          <w:rFonts w:eastAsia="Times New Roman" w:cs="Arial"/>
          <w:kern w:val="0"/>
          <w14:ligatures w14:val="none"/>
        </w:rPr>
        <w:t>1 month</w:t>
      </w:r>
    </w:p>
    <w:p w:rsidR="00AF37DC" w:rsidRDefault="00AF37DC" w14:paraId="295E6F38" w14:textId="77777777">
      <w:pPr>
        <w:rPr>
          <w:lang w:val="en-US"/>
        </w:rPr>
      </w:pPr>
    </w:p>
    <w:p w:rsidRPr="00680E66" w:rsidR="00680E66" w:rsidP="00680E66" w:rsidRDefault="00680E66" w14:paraId="592E7ADC" w14:textId="77777777">
      <w:pPr>
        <w:spacing w:after="0" w:line="240" w:lineRule="auto"/>
        <w:rPr>
          <w:rFonts w:eastAsia="Times New Roman" w:cs="Arial"/>
          <w:b/>
          <w:kern w:val="0"/>
          <w14:ligatures w14:val="none"/>
        </w:rPr>
      </w:pPr>
      <w:r w:rsidRPr="00680E66">
        <w:rPr>
          <w:rFonts w:eastAsia="Times New Roman" w:cs="Arial"/>
          <w:b/>
          <w:kern w:val="0"/>
          <w14:ligatures w14:val="none"/>
        </w:rPr>
        <w:t xml:space="preserve">Background/context </w:t>
      </w:r>
    </w:p>
    <w:p w:rsidRPr="00680E66" w:rsidR="00680E66" w:rsidP="00680E66" w:rsidRDefault="00680E66" w14:paraId="672C2C4D" w14:textId="77777777">
      <w:pPr>
        <w:spacing w:after="0" w:line="240" w:lineRule="auto"/>
        <w:rPr>
          <w:rFonts w:eastAsia="Times New Roman" w:cs="Arial"/>
          <w:b/>
          <w:kern w:val="0"/>
          <w14:ligatures w14:val="none"/>
        </w:rPr>
      </w:pPr>
      <w:r w:rsidRPr="00680E66">
        <w:rPr>
          <w:rFonts w:eastAsia="Times New Roman" w:cs="Arial"/>
          <w:kern w:val="0"/>
          <w:lang w:val="en-US"/>
          <w14:ligatures w14:val="none"/>
        </w:rPr>
        <w:t xml:space="preserve">Living Options Devon (LOD) is a charity and a company limited by </w:t>
      </w:r>
      <w:proofErr w:type="gramStart"/>
      <w:r w:rsidRPr="00680E66">
        <w:rPr>
          <w:rFonts w:eastAsia="Times New Roman" w:cs="Arial"/>
          <w:kern w:val="0"/>
          <w:lang w:val="en-US"/>
          <w14:ligatures w14:val="none"/>
        </w:rPr>
        <w:t>guarantee</w:t>
      </w:r>
      <w:proofErr w:type="gramEnd"/>
      <w:r w:rsidRPr="00680E66">
        <w:rPr>
          <w:rFonts w:eastAsia="Times New Roman" w:cs="Arial"/>
          <w:kern w:val="0"/>
          <w:lang w:val="en-US"/>
          <w14:ligatures w14:val="none"/>
        </w:rPr>
        <w:t xml:space="preserve"> founded over 30 years ago.</w:t>
      </w:r>
      <w:r w:rsidRPr="00680E66">
        <w:rPr>
          <w:rFonts w:eastAsia="Times New Roman" w:cs="Arial"/>
          <w:b/>
          <w:kern w:val="0"/>
          <w:lang w:val="en-US"/>
          <w14:ligatures w14:val="none"/>
        </w:rPr>
        <w:t xml:space="preserve"> </w:t>
      </w:r>
      <w:r w:rsidRPr="00680E66">
        <w:rPr>
          <w:rFonts w:eastAsia="Times New Roman" w:cs="Arial"/>
          <w:kern w:val="0"/>
          <w:lang w:val="en-US"/>
          <w14:ligatures w14:val="none"/>
        </w:rPr>
        <w:t xml:space="preserve">Our vision is of a fully informed, accessible and inclusive society in which every individual has the choice and opportunity to achieve their full potential and take part as an equal and valued citizen. </w:t>
      </w:r>
    </w:p>
    <w:p w:rsidRPr="00680E66" w:rsidR="00680E66" w:rsidP="00680E66" w:rsidRDefault="00680E66" w14:paraId="24AC72C5" w14:textId="77777777">
      <w:pPr>
        <w:spacing w:after="0" w:line="240" w:lineRule="auto"/>
        <w:rPr>
          <w:rFonts w:eastAsia="Times New Roman" w:cs="Arial"/>
          <w:color w:val="000000"/>
          <w:kern w:val="0"/>
          <w:lang w:val="en-US"/>
          <w14:ligatures w14:val="none"/>
        </w:rPr>
      </w:pPr>
    </w:p>
    <w:p w:rsidRPr="00680E66" w:rsidR="00680E66" w:rsidP="00680E66" w:rsidRDefault="00680E66" w14:paraId="06BBBF85" w14:textId="77777777">
      <w:pPr>
        <w:spacing w:after="0" w:line="240" w:lineRule="auto"/>
        <w:rPr>
          <w:rFonts w:eastAsia="Times New Roman" w:cs="Arial"/>
          <w:kern w:val="0"/>
          <w:lang w:val="en-US"/>
          <w14:ligatures w14:val="none"/>
        </w:rPr>
      </w:pPr>
      <w:r w:rsidRPr="00680E66">
        <w:rPr>
          <w:rFonts w:eastAsia="Times New Roman" w:cs="Arial"/>
          <w:kern w:val="0"/>
          <w:lang w:val="en-US"/>
          <w14:ligatures w14:val="none"/>
        </w:rPr>
        <w:t>We exist to ensure people with physical and/or sensory disabilities and Deaf people, using sign language, can make an active and equal contribution in society. Specifically, we:</w:t>
      </w:r>
    </w:p>
    <w:p w:rsidRPr="00680E66" w:rsidR="00680E66" w:rsidP="00680E66" w:rsidRDefault="00680E66" w14:paraId="6BAEFD86" w14:textId="77777777">
      <w:pPr>
        <w:spacing w:after="0" w:line="240" w:lineRule="auto"/>
        <w:rPr>
          <w:rFonts w:eastAsia="Times New Roman" w:cs="Arial"/>
          <w:kern w:val="0"/>
          <w:lang w:val="en-US"/>
          <w14:ligatures w14:val="none"/>
        </w:rPr>
      </w:pPr>
    </w:p>
    <w:p w:rsidRPr="00680E66" w:rsidR="00680E66" w:rsidP="00680E66" w:rsidRDefault="00680E66" w14:paraId="3340DDF7" w14:textId="77777777">
      <w:pPr>
        <w:numPr>
          <w:ilvl w:val="0"/>
          <w:numId w:val="7"/>
        </w:numPr>
        <w:spacing w:after="0" w:line="240" w:lineRule="auto"/>
        <w:rPr>
          <w:rFonts w:eastAsia="Times New Roman" w:cs="Arial"/>
          <w:color w:val="000000"/>
          <w:kern w:val="0"/>
          <w:lang w:val="en-US"/>
          <w14:ligatures w14:val="none"/>
        </w:rPr>
      </w:pPr>
      <w:r w:rsidRPr="00680E66">
        <w:rPr>
          <w:rFonts w:eastAsia="Times New Roman" w:cs="Arial"/>
          <w:color w:val="000000"/>
          <w:kern w:val="0"/>
          <w:lang w:val="en-US"/>
          <w14:ligatures w14:val="none"/>
        </w:rPr>
        <w:t>Encourage people to feel more informed, valued and confident to take part in society through relevant training and support.</w:t>
      </w:r>
    </w:p>
    <w:p w:rsidRPr="00680E66" w:rsidR="00680E66" w:rsidP="00680E66" w:rsidRDefault="00680E66" w14:paraId="5A900FF1" w14:textId="77777777">
      <w:pPr>
        <w:numPr>
          <w:ilvl w:val="0"/>
          <w:numId w:val="7"/>
        </w:numPr>
        <w:spacing w:after="0" w:line="240" w:lineRule="auto"/>
        <w:rPr>
          <w:rFonts w:eastAsia="Times New Roman" w:cs="Arial"/>
          <w:kern w:val="0"/>
          <w:lang w:val="en-US"/>
          <w14:ligatures w14:val="none"/>
        </w:rPr>
      </w:pPr>
      <w:r w:rsidRPr="00680E66">
        <w:rPr>
          <w:rFonts w:eastAsia="Times New Roman" w:cs="Arial"/>
          <w:color w:val="000000"/>
          <w:kern w:val="0"/>
          <w:lang w:val="en-US"/>
          <w14:ligatures w14:val="none"/>
        </w:rPr>
        <w:t>Enable people to identify priorities and develop user-led services.</w:t>
      </w:r>
    </w:p>
    <w:p w:rsidRPr="00680E66" w:rsidR="00680E66" w:rsidP="00680E66" w:rsidRDefault="00680E66" w14:paraId="63C067C4" w14:textId="77777777">
      <w:pPr>
        <w:numPr>
          <w:ilvl w:val="0"/>
          <w:numId w:val="7"/>
        </w:numPr>
        <w:spacing w:after="0" w:line="240" w:lineRule="auto"/>
        <w:rPr>
          <w:rFonts w:eastAsia="Times New Roman" w:cs="Arial"/>
          <w:color w:val="000000"/>
          <w:kern w:val="0"/>
          <w:lang w:val="en-US"/>
          <w14:ligatures w14:val="none"/>
        </w:rPr>
      </w:pPr>
      <w:r w:rsidRPr="00680E66">
        <w:rPr>
          <w:rFonts w:eastAsia="Times New Roman" w:cs="Arial"/>
          <w:color w:val="000000"/>
          <w:kern w:val="0"/>
          <w:lang w:val="en-US"/>
          <w14:ligatures w14:val="none"/>
        </w:rPr>
        <w:t>Engage people in effective communication with local/national service commissioners and providers; and</w:t>
      </w:r>
    </w:p>
    <w:p w:rsidRPr="00680E66" w:rsidR="00680E66" w:rsidP="00680E66" w:rsidRDefault="00680E66" w14:paraId="6759B486" w14:textId="77777777">
      <w:pPr>
        <w:numPr>
          <w:ilvl w:val="0"/>
          <w:numId w:val="7"/>
        </w:numPr>
        <w:spacing w:after="0" w:line="240" w:lineRule="auto"/>
        <w:rPr>
          <w:rFonts w:eastAsia="Times New Roman" w:cs="Arial"/>
          <w:color w:val="000000"/>
          <w:kern w:val="0"/>
          <w:lang w:val="en-US"/>
          <w14:ligatures w14:val="none"/>
        </w:rPr>
      </w:pPr>
      <w:r w:rsidRPr="00680E66">
        <w:rPr>
          <w:rFonts w:eastAsia="Times New Roman" w:cs="Arial"/>
          <w:color w:val="000000"/>
          <w:kern w:val="0"/>
          <w:lang w:val="en-US"/>
          <w14:ligatures w14:val="none"/>
        </w:rPr>
        <w:t xml:space="preserve">Empower people to raise awareness of what society needs to do to provide </w:t>
      </w:r>
      <w:proofErr w:type="gramStart"/>
      <w:r w:rsidRPr="00680E66">
        <w:rPr>
          <w:rFonts w:eastAsia="Times New Roman" w:cs="Arial"/>
          <w:color w:val="000000"/>
          <w:kern w:val="0"/>
          <w:lang w:val="en-US"/>
          <w14:ligatures w14:val="none"/>
        </w:rPr>
        <w:t>equality of</w:t>
      </w:r>
      <w:proofErr w:type="gramEnd"/>
      <w:r w:rsidRPr="00680E66">
        <w:rPr>
          <w:rFonts w:eastAsia="Times New Roman" w:cs="Arial"/>
          <w:color w:val="000000"/>
          <w:kern w:val="0"/>
          <w:lang w:val="en-US"/>
          <w14:ligatures w14:val="none"/>
        </w:rPr>
        <w:t xml:space="preserve"> opportunity both locally and nationally.</w:t>
      </w:r>
    </w:p>
    <w:p w:rsidRPr="00680E66" w:rsidR="00680E66" w:rsidP="00680E66" w:rsidRDefault="00680E66" w14:paraId="776F6F37" w14:textId="77777777">
      <w:pPr>
        <w:spacing w:after="0" w:line="240" w:lineRule="auto"/>
        <w:rPr>
          <w:rFonts w:eastAsia="Times New Roman" w:cs="Arial"/>
          <w:kern w:val="0"/>
          <w:lang w:val="en-US"/>
          <w14:ligatures w14:val="none"/>
        </w:rPr>
      </w:pPr>
      <w:r w:rsidRPr="00680E66">
        <w:rPr>
          <w:rFonts w:eastAsia="Times New Roman" w:cs="Arial"/>
          <w:kern w:val="0"/>
          <w:lang w:val="en-US"/>
          <w14:ligatures w14:val="none"/>
        </w:rPr>
        <w:t xml:space="preserve">  </w:t>
      </w:r>
    </w:p>
    <w:p w:rsidRPr="00680E66" w:rsidR="00680E66" w:rsidP="00680E66" w:rsidRDefault="00680E66" w14:paraId="090A7876" w14:textId="77777777">
      <w:pPr>
        <w:spacing w:after="0" w:line="240" w:lineRule="auto"/>
        <w:rPr>
          <w:rFonts w:eastAsia="Times New Roman" w:cs="Arial"/>
          <w:kern w:val="0"/>
          <w:lang w:val="en-US"/>
          <w14:ligatures w14:val="none"/>
        </w:rPr>
      </w:pPr>
      <w:r w:rsidRPr="00680E66">
        <w:rPr>
          <w:rFonts w:eastAsia="Times New Roman" w:cs="Arial"/>
          <w:kern w:val="0"/>
          <w:lang w:val="en-US"/>
          <w14:ligatures w14:val="none"/>
        </w:rPr>
        <w:t>We believe in a fully accessible society where all people can enjoy freedom of choice and equality of opportunity. We operate in a culture of open communication, empowerment and development, where individual differences and abilities are respected, and people are encouraged to achieve their full potential.</w:t>
      </w:r>
    </w:p>
    <w:p w:rsidR="00680E66" w:rsidRDefault="00680E66" w14:paraId="5DC55FF2" w14:textId="77777777">
      <w:pPr>
        <w:rPr>
          <w:lang w:val="en-US"/>
        </w:rPr>
      </w:pPr>
    </w:p>
    <w:p w:rsidR="00E813D7" w:rsidRDefault="00E813D7" w14:paraId="3B389E3A" w14:textId="5FE5E8F4">
      <w:pPr>
        <w:rPr>
          <w:lang w:val="en-US"/>
        </w:rPr>
      </w:pPr>
      <w:r w:rsidRPr="00E813D7">
        <w:rPr>
          <w:lang w:val="en-US"/>
        </w:rPr>
        <w:t xml:space="preserve">Living Options Devon is a user-led </w:t>
      </w:r>
      <w:proofErr w:type="spellStart"/>
      <w:proofErr w:type="gramStart"/>
      <w:r w:rsidRPr="00E813D7">
        <w:rPr>
          <w:lang w:val="en-US"/>
        </w:rPr>
        <w:t>organisation</w:t>
      </w:r>
      <w:proofErr w:type="spellEnd"/>
      <w:proofErr w:type="gramEnd"/>
      <w:r w:rsidRPr="00E813D7">
        <w:rPr>
          <w:lang w:val="en-US"/>
        </w:rPr>
        <w:t xml:space="preserve"> and we welcome and encourage applications from disabled and Deaf people.</w:t>
      </w:r>
    </w:p>
    <w:p w:rsidRPr="00242CAB" w:rsidR="00242CAB" w:rsidP="00242CAB" w:rsidRDefault="00242CAB" w14:paraId="4FDC472C" w14:textId="77777777">
      <w:pPr>
        <w:spacing w:after="0" w:line="240" w:lineRule="auto"/>
        <w:rPr>
          <w:rFonts w:eastAsia="Times New Roman" w:cs="Arial"/>
          <w:color w:val="000000"/>
          <w:kern w:val="0"/>
          <w14:ligatures w14:val="none"/>
        </w:rPr>
      </w:pPr>
      <w:r w:rsidRPr="00242CAB">
        <w:rPr>
          <w:rFonts w:eastAsia="Times New Roman"/>
          <w:b/>
          <w:kern w:val="0"/>
          <w14:ligatures w14:val="none"/>
        </w:rPr>
        <w:t>Purpose of the role</w:t>
      </w:r>
    </w:p>
    <w:p w:rsidRPr="00A91EE1" w:rsidR="00A91EE1" w:rsidP="00A91EE1" w:rsidRDefault="00A91EE1" w14:paraId="25F766EC" w14:textId="77777777">
      <w:pPr>
        <w:spacing w:after="0" w:line="240" w:lineRule="auto"/>
        <w:rPr>
          <w:rFonts w:eastAsia="Times New Roman" w:cs="Arial"/>
          <w:kern w:val="0"/>
          <w:lang w:val="en-US"/>
          <w14:ligatures w14:val="none"/>
        </w:rPr>
      </w:pPr>
      <w:r w:rsidRPr="00A91EE1">
        <w:rPr>
          <w:rFonts w:eastAsia="Times New Roman" w:cs="Arial"/>
          <w:kern w:val="0"/>
          <w:lang w:val="en-US"/>
          <w14:ligatures w14:val="none"/>
        </w:rPr>
        <w:t>Project officers will:</w:t>
      </w:r>
    </w:p>
    <w:p w:rsidRPr="00B30DE0" w:rsidR="00A91EE1" w:rsidP="00B30DE0" w:rsidRDefault="00A91EE1" w14:paraId="1F343A56" w14:textId="6C599762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kern w:val="0"/>
          <w:lang w:val="en-US"/>
          <w14:ligatures w14:val="none"/>
        </w:rPr>
      </w:pPr>
      <w:r w:rsidRPr="00B30DE0">
        <w:rPr>
          <w:rFonts w:eastAsia="Times New Roman" w:cs="Arial"/>
          <w:kern w:val="0"/>
          <w:lang w:val="en-US"/>
          <w14:ligatures w14:val="none"/>
        </w:rPr>
        <w:t>Work primarily in an agreed Wellbeing project.</w:t>
      </w:r>
    </w:p>
    <w:p w:rsidRPr="00B30DE0" w:rsidR="00A91EE1" w:rsidP="00B30DE0" w:rsidRDefault="00A91EE1" w14:paraId="31AEBD79" w14:textId="44118E1A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kern w:val="0"/>
          <w:lang w:val="en-US"/>
          <w14:ligatures w14:val="none"/>
        </w:rPr>
      </w:pPr>
      <w:r w:rsidRPr="00B30DE0">
        <w:rPr>
          <w:rFonts w:eastAsia="Times New Roman" w:cs="Arial"/>
          <w:kern w:val="0"/>
          <w:lang w:val="en-US"/>
          <w14:ligatures w14:val="none"/>
        </w:rPr>
        <w:t>Work as directed by the Project Manager of that project.</w:t>
      </w:r>
    </w:p>
    <w:p w:rsidRPr="00B30DE0" w:rsidR="00A91EE1" w:rsidP="00B30DE0" w:rsidRDefault="00A91EE1" w14:paraId="17A7A8B2" w14:textId="70854CE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kern w:val="0"/>
          <w:lang w:val="en-US"/>
          <w14:ligatures w14:val="none"/>
        </w:rPr>
      </w:pPr>
      <w:r w:rsidRPr="00B30DE0">
        <w:rPr>
          <w:rFonts w:eastAsia="Times New Roman" w:cs="Arial"/>
          <w:kern w:val="0"/>
          <w:lang w:val="en-US"/>
          <w14:ligatures w14:val="none"/>
        </w:rPr>
        <w:t>Support the staff team in their project.</w:t>
      </w:r>
    </w:p>
    <w:p w:rsidRPr="00B30DE0" w:rsidR="00A91EE1" w:rsidP="00B30DE0" w:rsidRDefault="00A91EE1" w14:paraId="15FF710F" w14:textId="6E241495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kern w:val="0"/>
          <w:lang w:val="en-US"/>
          <w14:ligatures w14:val="none"/>
        </w:rPr>
      </w:pPr>
      <w:r w:rsidRPr="00B30DE0">
        <w:rPr>
          <w:rFonts w:eastAsia="Times New Roman" w:cs="Arial"/>
          <w:kern w:val="0"/>
          <w:lang w:val="en-US"/>
          <w14:ligatures w14:val="none"/>
        </w:rPr>
        <w:t>Work flexibly across Wellbeing projects as agreed.</w:t>
      </w:r>
    </w:p>
    <w:p w:rsidRPr="00B30DE0" w:rsidR="00A91EE1" w:rsidP="00B30DE0" w:rsidRDefault="00A91EE1" w14:textId="7936970E" w14:paraId="03D1C275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kern w:val="0"/>
          <w:lang w:val="en-US"/>
          <w14:ligatures w14:val="none"/>
        </w:rPr>
      </w:pPr>
      <w:r w:rsidRPr="00B30DE0" w:rsidR="00A91EE1">
        <w:rPr>
          <w:rFonts w:eastAsia="Times New Roman" w:cs="Arial"/>
          <w:kern w:val="0"/>
          <w:lang w:val="en-US"/>
          <w14:ligatures w14:val="none"/>
        </w:rPr>
        <w:t>Support other LOD operations as agreed.</w:t>
      </w:r>
    </w:p>
    <w:p w:rsidRPr="00B30DE0" w:rsidR="00A91EE1" w:rsidP="23C1FF8C" w:rsidRDefault="00A91EE1" w14:paraId="03A10F5D" w14:textId="047C8F6F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kern w:val="0"/>
          <w:sz w:val="28"/>
          <w:szCs w:val="28"/>
          <w:lang w:val="en-US"/>
          <w14:ligatures w14:val="none"/>
        </w:rPr>
      </w:pPr>
      <w:r w:rsidRPr="23C1FF8C" w:rsidR="3C244441">
        <w:rPr>
          <w:rFonts w:eastAsia="Times New Roman" w:cs="Arial"/>
        </w:rPr>
        <w:t>To work with our volunteer coordinator to support peer mentor volunteers.</w:t>
      </w:r>
    </w:p>
    <w:p w:rsidRPr="00B30DE0" w:rsidR="00A91EE1" w:rsidP="00B30DE0" w:rsidRDefault="00A91EE1" w14:paraId="54D71E21" w14:textId="3E4DE8E6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kern w:val="0"/>
          <w:lang w:val="en-US"/>
          <w14:ligatures w14:val="none"/>
        </w:rPr>
      </w:pPr>
      <w:r w:rsidRPr="00B30DE0">
        <w:rPr>
          <w:rFonts w:eastAsia="Times New Roman" w:cs="Arial"/>
          <w:kern w:val="0"/>
          <w:lang w:val="en-US"/>
          <w14:ligatures w14:val="none"/>
        </w:rPr>
        <w:lastRenderedPageBreak/>
        <w:t>To attend events and other meetings to promote LOD services.</w:t>
      </w:r>
    </w:p>
    <w:p w:rsidRPr="00B30DE0" w:rsidR="00A91EE1" w:rsidP="00B30DE0" w:rsidRDefault="00A91EE1" w14:paraId="5BABAC6E" w14:textId="4DECA0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kern w:val="0"/>
          <w:lang w:val="en-US"/>
          <w14:ligatures w14:val="none"/>
        </w:rPr>
      </w:pPr>
      <w:r w:rsidRPr="00B30DE0">
        <w:rPr>
          <w:rFonts w:eastAsia="Times New Roman" w:cs="Arial"/>
          <w:kern w:val="0"/>
          <w:lang w:val="en-US"/>
          <w14:ligatures w14:val="none"/>
        </w:rPr>
        <w:t>To attend appropriate training courses as identified.</w:t>
      </w:r>
    </w:p>
    <w:p w:rsidRPr="00B30DE0" w:rsidR="00A91EE1" w:rsidP="00B30DE0" w:rsidRDefault="00A91EE1" w14:paraId="6402ECFF" w14:textId="09CDFD7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kern w:val="0"/>
          <w:lang w:val="en-US"/>
          <w14:ligatures w14:val="none"/>
        </w:rPr>
      </w:pPr>
      <w:r w:rsidRPr="00B30DE0">
        <w:rPr>
          <w:rFonts w:eastAsia="Times New Roman" w:cs="Arial"/>
          <w:kern w:val="0"/>
          <w:lang w:val="en-US"/>
          <w14:ligatures w14:val="none"/>
        </w:rPr>
        <w:t>To attend staff meetings and team meetings as required.</w:t>
      </w:r>
    </w:p>
    <w:p w:rsidRPr="00B30DE0" w:rsidR="00A91EE1" w:rsidP="00B30DE0" w:rsidRDefault="00A91EE1" w14:paraId="5F4AE833" w14:textId="3E819C1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kern w:val="0"/>
          <w:lang w:val="en-US"/>
          <w14:ligatures w14:val="none"/>
        </w:rPr>
      </w:pPr>
      <w:r w:rsidRPr="00B30DE0">
        <w:rPr>
          <w:rFonts w:eastAsia="Times New Roman" w:cs="Arial"/>
          <w:kern w:val="0"/>
          <w:lang w:val="en-US"/>
          <w14:ligatures w14:val="none"/>
        </w:rPr>
        <w:t>To attend and participate in regular work appraisals and any other support systems as appropriate.</w:t>
      </w:r>
    </w:p>
    <w:p w:rsidRPr="00B30DE0" w:rsidR="00780012" w:rsidP="00B30DE0" w:rsidRDefault="00A91EE1" w14:paraId="3E7AA413" w14:textId="0D4EF53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kern w:val="0"/>
          <w:lang w:val="en-US"/>
          <w14:ligatures w14:val="none"/>
        </w:rPr>
      </w:pPr>
      <w:r w:rsidRPr="00B30DE0">
        <w:rPr>
          <w:rFonts w:eastAsia="Times New Roman" w:cs="Arial"/>
          <w:kern w:val="0"/>
          <w:lang w:val="en-US"/>
          <w14:ligatures w14:val="none"/>
        </w:rPr>
        <w:t>Ensure relevant safeguarding policies and practices are adhered to.</w:t>
      </w:r>
    </w:p>
    <w:p w:rsidR="00780012" w:rsidP="00242CAB" w:rsidRDefault="00780012" w14:paraId="37887124" w14:textId="77777777">
      <w:pPr>
        <w:spacing w:after="0" w:line="240" w:lineRule="auto"/>
        <w:rPr>
          <w:rFonts w:eastAsia="Times New Roman" w:cs="Arial"/>
          <w:kern w:val="0"/>
          <w:lang w:val="en-US"/>
          <w14:ligatures w14:val="non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33"/>
        <w:gridCol w:w="5223"/>
      </w:tblGrid>
      <w:tr w:rsidRPr="003D0C56" w:rsidR="003D0C56" w:rsidTr="23C1FF8C" w14:paraId="5815E690" w14:textId="77777777">
        <w:tc>
          <w:tcPr>
            <w:tcW w:w="5508" w:type="dxa"/>
            <w:shd w:val="clear" w:color="auto" w:fill="auto"/>
            <w:tcMar/>
          </w:tcPr>
          <w:p w:rsidRPr="003D0C56" w:rsidR="003D0C56" w:rsidP="003D0C56" w:rsidRDefault="003D0C56" w14:paraId="2B75B65E" w14:textId="77777777">
            <w:pPr>
              <w:spacing w:after="0" w:line="240" w:lineRule="auto"/>
              <w:rPr>
                <w:rFonts w:eastAsia="Times New Roman" w:cs="Arial"/>
                <w:b/>
                <w:kern w:val="0"/>
                <w:lang w:val="en-US"/>
                <w14:ligatures w14:val="none"/>
              </w:rPr>
            </w:pPr>
            <w:r w:rsidRPr="003D0C56"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>ASSIGNED PROJECT</w:t>
            </w:r>
          </w:p>
          <w:p w:rsidRPr="003D0C56" w:rsidR="003D0C56" w:rsidP="003D0C56" w:rsidRDefault="003D0C56" w14:paraId="5DE1EF1E" w14:textId="77777777">
            <w:pPr>
              <w:spacing w:after="0" w:line="240" w:lineRule="auto"/>
              <w:rPr>
                <w:rFonts w:eastAsia="Times New Roman" w:cs="Arial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5508" w:type="dxa"/>
            <w:shd w:val="clear" w:color="auto" w:fill="auto"/>
            <w:tcMar/>
          </w:tcPr>
          <w:p w:rsidRPr="003D0C56" w:rsidR="003D0C56" w:rsidP="003D0C56" w:rsidRDefault="003D0C56" w14:paraId="3F9F29DD" w14:textId="68A01512">
            <w:pPr>
              <w:spacing w:after="0" w:line="240" w:lineRule="auto"/>
              <w:rPr>
                <w:rFonts w:eastAsia="Times New Roman" w:cs="Arial"/>
                <w:b/>
                <w:kern w:val="0"/>
                <w:lang w:val="en-US"/>
                <w14:ligatures w14:val="none"/>
              </w:rPr>
            </w:pPr>
            <w:r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>Wellbeing</w:t>
            </w:r>
            <w:r w:rsidR="004B3748"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 xml:space="preserve"> service</w:t>
            </w:r>
            <w:r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 xml:space="preserve"> </w:t>
            </w:r>
            <w:r w:rsidR="00B44070"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>/ BSL</w:t>
            </w:r>
            <w:r w:rsidR="00D801C6"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Pr="003D0C56" w:rsidR="003D0C56" w:rsidTr="23C1FF8C" w14:paraId="7F058287" w14:textId="77777777">
        <w:tc>
          <w:tcPr>
            <w:tcW w:w="11016" w:type="dxa"/>
            <w:gridSpan w:val="2"/>
            <w:shd w:val="clear" w:color="auto" w:fill="auto"/>
            <w:tcMar/>
          </w:tcPr>
          <w:p w:rsidR="003D0C56" w:rsidP="003D0C56" w:rsidRDefault="003D0C56" w14:paraId="1547ECA8" w14:textId="77777777">
            <w:pPr>
              <w:spacing w:after="0" w:line="240" w:lineRule="auto"/>
              <w:rPr>
                <w:rFonts w:eastAsia="Times New Roman" w:cs="Arial"/>
                <w:b/>
                <w:kern w:val="0"/>
                <w14:ligatures w14:val="none"/>
              </w:rPr>
            </w:pPr>
            <w:r>
              <w:rPr>
                <w:rFonts w:eastAsia="Times New Roman" w:cs="Arial"/>
                <w:b/>
                <w:kern w:val="0"/>
                <w14:ligatures w14:val="none"/>
              </w:rPr>
              <w:t>Overview of Project</w:t>
            </w:r>
          </w:p>
          <w:p w:rsidR="00CC6A37" w:rsidP="003D0C56" w:rsidRDefault="00CC6A37" w14:paraId="691EA47D" w14:textId="77777777">
            <w:pPr>
              <w:spacing w:after="0" w:line="240" w:lineRule="auto"/>
              <w:rPr>
                <w:rFonts w:eastAsia="Times New Roman" w:cs="Arial"/>
                <w:b/>
                <w:kern w:val="0"/>
                <w14:ligatures w14:val="none"/>
              </w:rPr>
            </w:pPr>
          </w:p>
          <w:p w:rsidR="003D0C56" w:rsidP="003D0C56" w:rsidRDefault="00C540D3" w14:paraId="1AE9829E" w14:textId="77777777">
            <w:pPr>
              <w:spacing w:after="0" w:line="240" w:lineRule="auto"/>
              <w:rPr>
                <w:rFonts w:eastAsia="Times New Roman" w:cs="Arial"/>
                <w:bCs/>
                <w:kern w:val="0"/>
                <w14:ligatures w14:val="none"/>
              </w:rPr>
            </w:pPr>
            <w:r>
              <w:rPr>
                <w:rFonts w:eastAsia="Times New Roman" w:cs="Arial"/>
                <w:bCs/>
                <w:kern w:val="0"/>
                <w14:ligatures w14:val="none"/>
              </w:rPr>
              <w:t xml:space="preserve">Living Options provides </w:t>
            </w:r>
            <w:r w:rsidR="00CC6A37">
              <w:rPr>
                <w:rFonts w:eastAsia="Times New Roman" w:cs="Arial"/>
                <w:bCs/>
                <w:kern w:val="0"/>
                <w14:ligatures w14:val="none"/>
              </w:rPr>
              <w:t>i</w:t>
            </w:r>
            <w:r w:rsidR="00695421">
              <w:rPr>
                <w:rFonts w:eastAsia="Times New Roman" w:cs="Arial"/>
                <w:bCs/>
                <w:kern w:val="0"/>
                <w14:ligatures w14:val="none"/>
              </w:rPr>
              <w:t>nformation</w:t>
            </w:r>
            <w:r w:rsidR="009A67EA">
              <w:rPr>
                <w:rFonts w:eastAsia="Times New Roman" w:cs="Arial"/>
                <w:bCs/>
                <w:kern w:val="0"/>
                <w14:ligatures w14:val="none"/>
              </w:rPr>
              <w:t>,</w:t>
            </w:r>
            <w:r w:rsidR="00695421">
              <w:rPr>
                <w:rFonts w:eastAsia="Times New Roman" w:cs="Arial"/>
                <w:bCs/>
                <w:kern w:val="0"/>
                <w14:ligatures w14:val="none"/>
              </w:rPr>
              <w:t xml:space="preserve"> advice</w:t>
            </w:r>
            <w:r w:rsidR="009A67EA">
              <w:rPr>
                <w:rFonts w:eastAsia="Times New Roman" w:cs="Arial"/>
                <w:bCs/>
                <w:kern w:val="0"/>
                <w14:ligatures w14:val="none"/>
              </w:rPr>
              <w:t>,</w:t>
            </w:r>
            <w:r w:rsidR="00695421">
              <w:rPr>
                <w:rFonts w:eastAsia="Times New Roman" w:cs="Arial"/>
                <w:bCs/>
                <w:kern w:val="0"/>
                <w14:ligatures w14:val="none"/>
              </w:rPr>
              <w:t xml:space="preserve"> </w:t>
            </w:r>
            <w:r w:rsidR="00CC6A37">
              <w:rPr>
                <w:rFonts w:eastAsia="Times New Roman" w:cs="Arial"/>
                <w:bCs/>
                <w:kern w:val="0"/>
                <w14:ligatures w14:val="none"/>
              </w:rPr>
              <w:t>guidance</w:t>
            </w:r>
            <w:r w:rsidR="00695421">
              <w:rPr>
                <w:rFonts w:eastAsia="Times New Roman" w:cs="Arial"/>
                <w:bCs/>
                <w:kern w:val="0"/>
                <w14:ligatures w14:val="none"/>
              </w:rPr>
              <w:t xml:space="preserve"> and wellbeing support to people with disabilities and </w:t>
            </w:r>
            <w:r w:rsidR="00CC6A37">
              <w:rPr>
                <w:rFonts w:eastAsia="Times New Roman" w:cs="Arial"/>
                <w:bCs/>
                <w:kern w:val="0"/>
                <w14:ligatures w14:val="none"/>
              </w:rPr>
              <w:t>long-term</w:t>
            </w:r>
            <w:r w:rsidR="00695421">
              <w:rPr>
                <w:rFonts w:eastAsia="Times New Roman" w:cs="Arial"/>
                <w:bCs/>
                <w:kern w:val="0"/>
                <w14:ligatures w14:val="none"/>
              </w:rPr>
              <w:t xml:space="preserve"> health conditions.</w:t>
            </w:r>
            <w:r w:rsidR="009A67EA">
              <w:rPr>
                <w:rFonts w:eastAsia="Times New Roman" w:cs="Arial"/>
                <w:bCs/>
                <w:kern w:val="0"/>
                <w14:ligatures w14:val="none"/>
              </w:rPr>
              <w:t xml:space="preserve"> </w:t>
            </w:r>
          </w:p>
          <w:p w:rsidRPr="002A490F" w:rsidR="002A490F" w:rsidP="003D0C56" w:rsidRDefault="002A490F" w14:paraId="27623E87" w14:textId="55EA9B6D">
            <w:pPr>
              <w:spacing w:after="0" w:line="240" w:lineRule="auto"/>
              <w:rPr>
                <w:rFonts w:eastAsia="Times New Roman" w:cs="Arial"/>
                <w:bCs/>
                <w:kern w:val="0"/>
                <w14:ligatures w14:val="none"/>
              </w:rPr>
            </w:pPr>
          </w:p>
        </w:tc>
      </w:tr>
      <w:tr w:rsidRPr="003D0C56" w:rsidR="003D0C56" w:rsidTr="23C1FF8C" w14:paraId="700C3B71" w14:textId="77777777">
        <w:tc>
          <w:tcPr>
            <w:tcW w:w="11016" w:type="dxa"/>
            <w:gridSpan w:val="2"/>
            <w:shd w:val="clear" w:color="auto" w:fill="auto"/>
            <w:tcMar/>
          </w:tcPr>
          <w:p w:rsidRPr="003D0C56" w:rsidR="003D0C56" w:rsidP="003D0C56" w:rsidRDefault="0067720C" w14:paraId="116D6BCF" w14:textId="3977E7D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14:ligatures w14:val="none"/>
              </w:rPr>
              <w:t>Purpose of the role</w:t>
            </w:r>
            <w:r w:rsidRPr="003D0C56" w:rsidR="003D0C56">
              <w:rPr>
                <w:rFonts w:eastAsia="Times New Roman" w:cs="Arial"/>
                <w:b/>
                <w:bCs/>
                <w:kern w:val="0"/>
                <w14:ligatures w14:val="none"/>
              </w:rPr>
              <w:t>:</w:t>
            </w:r>
          </w:p>
          <w:p w:rsidRPr="00C540D3" w:rsidR="007F48F9" w:rsidP="00266391" w:rsidRDefault="00C540D3" w14:paraId="6851412B" w14:textId="492F70D3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  <w:bCs/>
                <w:kern w:val="0"/>
                <w:lang w:val="en-US"/>
                <w14:ligatures w14:val="none"/>
              </w:rPr>
            </w:pPr>
            <w:r w:rsidRPr="00C540D3">
              <w:rPr>
                <w:rFonts w:eastAsia="Times New Roman" w:cs="Arial"/>
                <w:bCs/>
                <w:kern w:val="0"/>
                <w:lang w:val="en-US"/>
                <w14:ligatures w14:val="none"/>
              </w:rPr>
              <w:t xml:space="preserve">To work within the Living Options Devon Wellbeing team as </w:t>
            </w:r>
            <w:r w:rsidR="005F3031">
              <w:rPr>
                <w:rFonts w:eastAsia="Times New Roman" w:cs="Arial"/>
                <w:bCs/>
                <w:kern w:val="0"/>
                <w:lang w:val="en-US"/>
                <w14:ligatures w14:val="none"/>
              </w:rPr>
              <w:t xml:space="preserve">a </w:t>
            </w:r>
            <w:r w:rsidRPr="00C540D3">
              <w:rPr>
                <w:rFonts w:eastAsia="Times New Roman" w:cs="Arial"/>
                <w:bCs/>
                <w:kern w:val="0"/>
                <w:lang w:val="en-US"/>
                <w14:ligatures w14:val="none"/>
              </w:rPr>
              <w:t>BSL user supporting the Deaf community</w:t>
            </w:r>
            <w:r w:rsidR="009A67EA">
              <w:rPr>
                <w:rFonts w:eastAsia="Times New Roman" w:cs="Arial"/>
                <w:bCs/>
                <w:kern w:val="0"/>
                <w:lang w:val="en-US"/>
                <w14:ligatures w14:val="none"/>
              </w:rPr>
              <w:t xml:space="preserve"> as a</w:t>
            </w:r>
            <w:r w:rsidR="005F3031">
              <w:rPr>
                <w:rFonts w:eastAsia="Times New Roman" w:cs="Arial"/>
                <w:bCs/>
                <w:kern w:val="0"/>
                <w:lang w:val="en-US"/>
                <w14:ligatures w14:val="none"/>
              </w:rPr>
              <w:t xml:space="preserve"> </w:t>
            </w:r>
            <w:r w:rsidR="009A67EA">
              <w:rPr>
                <w:rFonts w:eastAsia="Times New Roman" w:cs="Arial"/>
                <w:bCs/>
                <w:kern w:val="0"/>
                <w:lang w:val="en-US"/>
                <w14:ligatures w14:val="none"/>
              </w:rPr>
              <w:t>part of the wider wellbeing team.</w:t>
            </w:r>
          </w:p>
          <w:p w:rsidRPr="003D0C56" w:rsidR="00C540D3" w:rsidP="00C540D3" w:rsidRDefault="00C540D3" w14:paraId="4EF6E06B" w14:textId="357BACC6">
            <w:pPr>
              <w:spacing w:after="0" w:line="240" w:lineRule="auto"/>
              <w:ind w:left="720"/>
              <w:rPr>
                <w:rFonts w:eastAsia="Times New Roman" w:cs="Arial"/>
                <w:b/>
                <w:kern w:val="0"/>
                <w:lang w:val="en-US"/>
                <w14:ligatures w14:val="none"/>
              </w:rPr>
            </w:pPr>
          </w:p>
        </w:tc>
      </w:tr>
      <w:tr w:rsidRPr="003D0C56" w:rsidR="0067720C" w:rsidTr="23C1FF8C" w14:paraId="7A4802C2" w14:textId="77777777">
        <w:tc>
          <w:tcPr>
            <w:tcW w:w="11016" w:type="dxa"/>
            <w:gridSpan w:val="2"/>
            <w:shd w:val="clear" w:color="auto" w:fill="auto"/>
            <w:tcMar/>
          </w:tcPr>
          <w:p w:rsidR="0067720C" w:rsidP="003D0C56" w:rsidRDefault="0067720C" w14:paraId="2797CF54" w14:textId="77777777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14:ligatures w14:val="none"/>
              </w:rPr>
              <w:t>Key Tasks</w:t>
            </w:r>
          </w:p>
          <w:p w:rsidR="00A21137" w:rsidP="23C1FF8C" w:rsidRDefault="00A21137" w14:paraId="6AD9B043" w14:textId="08A62EF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</w:rPr>
            </w:pPr>
            <w:r w:rsidRPr="23C1FF8C" w:rsidR="00A21137">
              <w:rPr>
                <w:rFonts w:eastAsia="Times New Roman" w:cs="Arial"/>
              </w:rPr>
              <w:t xml:space="preserve">To provide direct client support offering a person-centred holistic service </w:t>
            </w:r>
            <w:r w:rsidRPr="23C1FF8C" w:rsidR="00F01374">
              <w:rPr>
                <w:rFonts w:eastAsia="Times New Roman" w:cs="Arial"/>
              </w:rPr>
              <w:t xml:space="preserve">for our Deaf </w:t>
            </w:r>
            <w:r w:rsidRPr="23C1FF8C" w:rsidR="6BA7B117">
              <w:rPr>
                <w:rFonts w:eastAsia="Times New Roman" w:cs="Arial"/>
              </w:rPr>
              <w:t>(BSL</w:t>
            </w:r>
            <w:r w:rsidRPr="23C1FF8C" w:rsidR="6BA7B117">
              <w:rPr>
                <w:rFonts w:eastAsia="Times New Roman" w:cs="Arial"/>
              </w:rPr>
              <w:t>)</w:t>
            </w:r>
            <w:r w:rsidRPr="23C1FF8C" w:rsidR="00F01374">
              <w:rPr>
                <w:rFonts w:eastAsia="Times New Roman" w:cs="Arial"/>
              </w:rPr>
              <w:t xml:space="preserve">service users. </w:t>
            </w:r>
            <w:r w:rsidRPr="23C1FF8C" w:rsidR="008437CC">
              <w:rPr>
                <w:rFonts w:eastAsia="Times New Roman" w:cs="Arial"/>
              </w:rPr>
              <w:t xml:space="preserve">Work </w:t>
            </w:r>
            <w:r w:rsidRPr="23C1FF8C" w:rsidR="00A21137">
              <w:rPr>
                <w:rFonts w:eastAsia="Times New Roman" w:cs="Arial"/>
              </w:rPr>
              <w:t xml:space="preserve">will be undertaken </w:t>
            </w:r>
            <w:r w:rsidRPr="23C1FF8C" w:rsidR="00A21137">
              <w:rPr>
                <w:rFonts w:eastAsia="Times New Roman" w:cs="Arial"/>
              </w:rPr>
              <w:t>via:</w:t>
            </w:r>
            <w:r w:rsidRPr="23C1FF8C" w:rsidR="00A21137">
              <w:rPr>
                <w:rFonts w:eastAsia="Times New Roman" w:cs="Arial"/>
              </w:rPr>
              <w:t xml:space="preserve"> telephone, videocalls or face to face as services dictate.</w:t>
            </w:r>
            <w:r w:rsidRPr="23C1FF8C" w:rsidR="24EDA78B">
              <w:rPr>
                <w:rFonts w:eastAsia="Times New Roman" w:cs="Arial"/>
              </w:rPr>
              <w:t xml:space="preserve"> </w:t>
            </w:r>
          </w:p>
          <w:p w:rsidR="24EDA78B" w:rsidP="23C1FF8C" w:rsidRDefault="24EDA78B" w14:paraId="4BF85FC2" w14:textId="61DEA4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</w:rPr>
            </w:pPr>
            <w:r w:rsidRPr="23C1FF8C" w:rsidR="24EDA78B">
              <w:rPr>
                <w:rFonts w:eastAsia="Times New Roman" w:cs="Arial"/>
              </w:rPr>
              <w:t>Attending events and community groups to engage with Deaf (BSL) community and raise awareness and provide support.</w:t>
            </w:r>
          </w:p>
          <w:p w:rsidR="00731B8A" w:rsidP="00731B8A" w:rsidRDefault="00731B8A" w14:paraId="1259A711" w14:textId="71327316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="00731B8A">
              <w:rPr>
                <w:rFonts w:eastAsia="Times New Roman"/>
                <w:kern w:val="0"/>
                <w14:ligatures w14:val="none"/>
              </w:rPr>
              <w:t xml:space="preserve">To run a </w:t>
            </w:r>
            <w:r w:rsidR="2B962437">
              <w:rPr>
                <w:rFonts w:eastAsia="Times New Roman"/>
                <w:kern w:val="0"/>
                <w14:ligatures w14:val="none"/>
              </w:rPr>
              <w:t xml:space="preserve">regular </w:t>
            </w:r>
            <w:r w:rsidR="00BC7839">
              <w:rPr>
                <w:rFonts w:eastAsia="Times New Roman"/>
                <w:kern w:val="0"/>
                <w14:ligatures w14:val="none"/>
              </w:rPr>
              <w:t>drop-in</w:t>
            </w:r>
            <w:r w:rsidR="00731B8A">
              <w:rPr>
                <w:rFonts w:eastAsia="Times New Roman"/>
                <w:kern w:val="0"/>
                <w14:ligatures w14:val="none"/>
              </w:rPr>
              <w:t xml:space="preserve"> service for </w:t>
            </w:r>
            <w:r w:rsidR="00731B8A">
              <w:rPr>
                <w:rFonts w:eastAsia="Times New Roman"/>
                <w:kern w:val="0"/>
                <w14:ligatures w14:val="none"/>
              </w:rPr>
              <w:t>face to face</w:t>
            </w:r>
            <w:r w:rsidR="00731B8A">
              <w:rPr>
                <w:rFonts w:eastAsia="Times New Roman"/>
                <w:kern w:val="0"/>
                <w14:ligatures w14:val="none"/>
              </w:rPr>
              <w:t xml:space="preserve"> support and regular wellbeing walks for Deaf service users.</w:t>
            </w:r>
          </w:p>
          <w:p w:rsidR="00731B8A" w:rsidP="00731B8A" w:rsidRDefault="00731B8A" w14:paraId="3B5629A1" w14:textId="3F4620C2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242CAB">
              <w:rPr>
                <w:rFonts w:eastAsia="Times New Roman"/>
                <w:kern w:val="0"/>
                <w14:ligatures w14:val="none"/>
              </w:rPr>
              <w:t>To</w:t>
            </w:r>
            <w:r>
              <w:rPr>
                <w:rFonts w:eastAsia="Times New Roman"/>
                <w:kern w:val="0"/>
                <w14:ligatures w14:val="none"/>
              </w:rPr>
              <w:t xml:space="preserve"> act as </w:t>
            </w:r>
            <w:r w:rsidRPr="00242CAB">
              <w:rPr>
                <w:rFonts w:eastAsia="Times New Roman"/>
                <w:kern w:val="0"/>
                <w14:ligatures w14:val="none"/>
              </w:rPr>
              <w:t xml:space="preserve">a case worker – providing ongoing </w:t>
            </w:r>
            <w:r>
              <w:rPr>
                <w:rFonts w:eastAsia="Times New Roman"/>
                <w:kern w:val="0"/>
                <w14:ligatures w14:val="none"/>
              </w:rPr>
              <w:t xml:space="preserve">low level </w:t>
            </w:r>
            <w:r w:rsidRPr="00242CAB">
              <w:rPr>
                <w:rFonts w:eastAsia="Times New Roman"/>
                <w:kern w:val="0"/>
                <w14:ligatures w14:val="none"/>
              </w:rPr>
              <w:t xml:space="preserve">practical support to Deaf people who contact the service needing support with managing their household admin such as correspondence, bills, banking, housing issues, </w:t>
            </w:r>
            <w:r>
              <w:rPr>
                <w:rFonts w:eastAsia="Times New Roman"/>
                <w:kern w:val="0"/>
                <w14:ligatures w14:val="none"/>
              </w:rPr>
              <w:t xml:space="preserve">support with requesting interpreters, </w:t>
            </w:r>
            <w:r w:rsidRPr="00242CAB">
              <w:rPr>
                <w:rFonts w:eastAsia="Times New Roman"/>
                <w:kern w:val="0"/>
                <w14:ligatures w14:val="none"/>
              </w:rPr>
              <w:t>bus passes etc.</w:t>
            </w:r>
          </w:p>
          <w:p w:rsidR="00731B8A" w:rsidP="00731B8A" w:rsidRDefault="00731B8A" w14:paraId="7387E937" w14:textId="77777777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242CAB">
              <w:rPr>
                <w:rFonts w:eastAsia="Times New Roman"/>
                <w:kern w:val="0"/>
                <w14:ligatures w14:val="none"/>
              </w:rPr>
              <w:t>To attend appointments, interviews</w:t>
            </w:r>
            <w:r>
              <w:rPr>
                <w:rFonts w:eastAsia="Times New Roman"/>
                <w:kern w:val="0"/>
                <w14:ligatures w14:val="none"/>
              </w:rPr>
              <w:t xml:space="preserve"> </w:t>
            </w:r>
            <w:r w:rsidRPr="00242CAB">
              <w:rPr>
                <w:rFonts w:eastAsia="Times New Roman"/>
                <w:kern w:val="0"/>
                <w14:ligatures w14:val="none"/>
              </w:rPr>
              <w:t>etc. to support Deaf people when needed.</w:t>
            </w:r>
          </w:p>
          <w:p w:rsidRPr="00242CAB" w:rsidR="00731B8A" w:rsidP="00731B8A" w:rsidRDefault="00731B8A" w14:paraId="400ADA1E" w14:textId="5AA6F0A8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To respond to enquiries from other organisations regarding provision of inclusive services for Deaf people</w:t>
            </w:r>
            <w:r w:rsidR="00010A83">
              <w:rPr>
                <w:rFonts w:eastAsia="Times New Roman"/>
                <w:kern w:val="0"/>
                <w14:ligatures w14:val="none"/>
              </w:rPr>
              <w:t>.</w:t>
            </w:r>
          </w:p>
          <w:p w:rsidR="00731B8A" w:rsidP="00731B8A" w:rsidRDefault="00731B8A" w14:paraId="7B5E838B" w14:textId="516B512B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To run regular skills sessions for example budgeting, writing CVs, interview skills</w:t>
            </w:r>
            <w:r w:rsidR="00010A83">
              <w:rPr>
                <w:rFonts w:eastAsia="Times New Roman"/>
                <w:kern w:val="0"/>
                <w14:ligatures w14:val="none"/>
              </w:rPr>
              <w:t>.</w:t>
            </w:r>
          </w:p>
          <w:p w:rsidRPr="00BC7839" w:rsidR="000F7158" w:rsidP="000F7158" w:rsidRDefault="00731B8A" w14:paraId="0ED72C43" w14:textId="79BD483C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242CAB">
              <w:rPr>
                <w:rFonts w:eastAsia="Times New Roman"/>
                <w:kern w:val="0"/>
                <w14:ligatures w14:val="none"/>
              </w:rPr>
              <w:t xml:space="preserve">To provide employment related support to people, </w:t>
            </w:r>
            <w:r>
              <w:rPr>
                <w:rFonts w:eastAsia="Times New Roman"/>
                <w:kern w:val="0"/>
                <w14:ligatures w14:val="none"/>
              </w:rPr>
              <w:t>for example job applications</w:t>
            </w:r>
            <w:r w:rsidR="00BC7839">
              <w:rPr>
                <w:rFonts w:eastAsia="Times New Roman"/>
                <w:kern w:val="0"/>
                <w14:ligatures w14:val="none"/>
              </w:rPr>
              <w:t>.</w:t>
            </w:r>
          </w:p>
          <w:p w:rsidRPr="000F7158" w:rsidR="00F01374" w:rsidP="00731B8A" w:rsidRDefault="00A21137" w14:paraId="7F8D5EA1" w14:textId="1D15CD4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eastAsia="Times New Roman" w:cs="Arial"/>
              </w:rPr>
            </w:pPr>
            <w:r w:rsidRPr="002843C9">
              <w:rPr>
                <w:rFonts w:cs="Arial"/>
              </w:rPr>
              <w:t>To keep up to date with information required to provide advice to people referred to us through website, telephone etc</w:t>
            </w:r>
            <w:r w:rsidR="00010A83">
              <w:rPr>
                <w:rFonts w:cs="Arial"/>
              </w:rPr>
              <w:t>.</w:t>
            </w:r>
          </w:p>
          <w:p w:rsidRPr="002843C9" w:rsidR="00A21137" w:rsidP="00731B8A" w:rsidRDefault="00A21137" w14:paraId="45202E8F" w14:textId="687174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eastAsia="Times New Roman" w:cs="Arial"/>
              </w:rPr>
            </w:pPr>
            <w:r w:rsidRPr="002843C9">
              <w:rPr>
                <w:rFonts w:cs="Arial"/>
                <w:lang w:eastAsia="en-GB"/>
              </w:rPr>
              <w:t>To log all client/patient contacts onto the LOD Customer Relationship Management (CRM) system</w:t>
            </w:r>
            <w:r w:rsidR="00010A83">
              <w:rPr>
                <w:rFonts w:cs="Arial"/>
                <w:lang w:eastAsia="en-GB"/>
              </w:rPr>
              <w:t>.</w:t>
            </w:r>
          </w:p>
          <w:p w:rsidRPr="002843C9" w:rsidR="00A21137" w:rsidP="00731B8A" w:rsidRDefault="00A21137" w14:paraId="7EA708CD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eastAsia="Times New Roman" w:cs="Arial"/>
              </w:rPr>
            </w:pPr>
            <w:r w:rsidRPr="002843C9">
              <w:rPr>
                <w:rFonts w:eastAsia="Times New Roman" w:cs="Arial"/>
              </w:rPr>
              <w:t>To maintain good working relationships with partners and other stakeholders, collecting feedback as required by the Project Lead.</w:t>
            </w:r>
          </w:p>
          <w:p w:rsidRPr="002843C9" w:rsidR="00A21137" w:rsidP="23C1FF8C" w:rsidRDefault="00A21137" w14:paraId="69098D0B" w14:textId="63927D20" w14:noSpellErr="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</w:rPr>
            </w:pPr>
            <w:r w:rsidRPr="23C1FF8C" w:rsidR="00A21137">
              <w:rPr>
                <w:rFonts w:eastAsia="Times New Roman" w:cs="Arial"/>
              </w:rPr>
              <w:t xml:space="preserve">To provide LODs Research Lead data and </w:t>
            </w:r>
            <w:r w:rsidRPr="23C1FF8C" w:rsidR="00A21137">
              <w:rPr>
                <w:rFonts w:eastAsia="Times New Roman" w:cs="Arial"/>
              </w:rPr>
              <w:t>monitoring</w:t>
            </w:r>
            <w:r w:rsidRPr="23C1FF8C" w:rsidR="00A21137">
              <w:rPr>
                <w:rFonts w:eastAsia="Times New Roman" w:cs="Arial"/>
              </w:rPr>
              <w:t xml:space="preserve"> as </w:t>
            </w:r>
            <w:r w:rsidRPr="23C1FF8C" w:rsidR="00A21137">
              <w:rPr>
                <w:rFonts w:eastAsia="Times New Roman" w:cs="Arial"/>
              </w:rPr>
              <w:t>required</w:t>
            </w:r>
            <w:r w:rsidRPr="23C1FF8C" w:rsidR="00010A83">
              <w:rPr>
                <w:rFonts w:eastAsia="Times New Roman" w:cs="Arial"/>
              </w:rPr>
              <w:t>.</w:t>
            </w:r>
          </w:p>
          <w:p w:rsidRPr="0029176D" w:rsidR="0067720C" w:rsidP="00405ACB" w:rsidRDefault="00A21137" w14:paraId="7C08D7B4" w14:textId="278C2C4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eastAsia="Times New Roman" w:cs="Arial"/>
              </w:rPr>
            </w:pPr>
            <w:r w:rsidRPr="002843C9">
              <w:rPr>
                <w:rFonts w:eastAsia="Times New Roman" w:cs="Arial"/>
              </w:rPr>
              <w:t xml:space="preserve">To support the Project Lead </w:t>
            </w:r>
            <w:r w:rsidRPr="002843C9">
              <w:rPr>
                <w:rFonts w:cs="Arial"/>
              </w:rPr>
              <w:t>regarding using the website to provide information and marketing the service, social media, publicity mailings etc as requested</w:t>
            </w:r>
            <w:r w:rsidR="00405ACB">
              <w:rPr>
                <w:rFonts w:cs="Arial"/>
              </w:rPr>
              <w:t>.</w:t>
            </w:r>
          </w:p>
        </w:tc>
      </w:tr>
    </w:tbl>
    <w:p w:rsidR="00780012" w:rsidP="00242CAB" w:rsidRDefault="00780012" w14:paraId="467EEDFE" w14:textId="77777777">
      <w:pPr>
        <w:spacing w:after="0" w:line="240" w:lineRule="auto"/>
        <w:rPr>
          <w:rFonts w:eastAsia="Times New Roman" w:cs="Arial"/>
          <w:kern w:val="0"/>
          <w:lang w:val="en-US"/>
          <w14:ligatures w14:val="none"/>
        </w:rPr>
      </w:pPr>
    </w:p>
    <w:p w:rsidR="00F5446D" w:rsidP="00242CAB" w:rsidRDefault="00FF48EE" w14:paraId="75AE0EE8" w14:textId="1FAAC6F0">
      <w:pPr>
        <w:spacing w:after="0" w:line="240" w:lineRule="auto"/>
        <w:rPr>
          <w:rFonts w:eastAsia="Times New Roman" w:cs="Arial"/>
          <w:kern w:val="0"/>
          <w:lang w:val="en-US"/>
          <w14:ligatures w14:val="none"/>
        </w:rPr>
      </w:pPr>
      <w:r w:rsidRPr="00FF48EE">
        <w:rPr>
          <w:rFonts w:eastAsia="Times New Roman" w:cs="Arial"/>
          <w:kern w:val="0"/>
          <w:lang w:val="en-US"/>
          <w14:ligatures w14:val="none"/>
        </w:rPr>
        <w:t xml:space="preserve">NB The above list is indicative and not exhaustive.  The post-holder is expected to carry out all such additional duties as are reasonably commensurate with the role as directed by Deputy CEO of Wellbeing and </w:t>
      </w:r>
      <w:proofErr w:type="gramStart"/>
      <w:r w:rsidRPr="00FF48EE">
        <w:rPr>
          <w:rFonts w:eastAsia="Times New Roman" w:cs="Arial"/>
          <w:kern w:val="0"/>
          <w:lang w:val="en-US"/>
          <w14:ligatures w14:val="none"/>
        </w:rPr>
        <w:t>or</w:t>
      </w:r>
      <w:proofErr w:type="gramEnd"/>
      <w:r w:rsidRPr="00FF48EE">
        <w:rPr>
          <w:rFonts w:eastAsia="Times New Roman" w:cs="Arial"/>
          <w:kern w:val="0"/>
          <w:lang w:val="en-US"/>
          <w14:ligatures w14:val="none"/>
        </w:rPr>
        <w:t xml:space="preserve"> Project Lead.     </w:t>
      </w:r>
    </w:p>
    <w:p w:rsidR="00FF48EE" w:rsidRDefault="00FF48EE" w14:paraId="1423C120" w14:textId="3AB4A8FD">
      <w:pPr>
        <w:rPr>
          <w:rFonts w:eastAsia="Times New Roman" w:cs="Arial"/>
          <w:kern w:val="0"/>
          <w:lang w:val="en-US"/>
          <w14:ligatures w14:val="none"/>
        </w:rPr>
      </w:pPr>
      <w:r>
        <w:rPr>
          <w:rFonts w:eastAsia="Times New Roman" w:cs="Arial"/>
          <w:kern w:val="0"/>
          <w:lang w:val="en-US"/>
          <w14:ligatures w14:val="none"/>
        </w:rPr>
        <w:br w:type="page"/>
      </w:r>
    </w:p>
    <w:p w:rsidRPr="009763FB" w:rsidR="009763FB" w:rsidP="009763FB" w:rsidRDefault="009763FB" w14:paraId="50691397" w14:textId="77777777">
      <w:pPr>
        <w:spacing w:after="0" w:line="240" w:lineRule="auto"/>
        <w:ind w:left="720"/>
        <w:jc w:val="center"/>
        <w:rPr>
          <w:rFonts w:eastAsia="Times New Roman" w:cs="Arial"/>
          <w:b/>
          <w:kern w:val="0"/>
          <w:lang w:val="en-US"/>
          <w14:ligatures w14:val="none"/>
        </w:rPr>
      </w:pPr>
      <w:r w:rsidRPr="009763FB">
        <w:rPr>
          <w:rFonts w:eastAsia="Times New Roman" w:cs="Arial"/>
          <w:b/>
          <w:kern w:val="0"/>
          <w:lang w:val="en-US"/>
          <w14:ligatures w14:val="none"/>
        </w:rPr>
        <w:lastRenderedPageBreak/>
        <w:t>Person Specification</w:t>
      </w:r>
    </w:p>
    <w:p w:rsidRPr="009763FB" w:rsidR="009763FB" w:rsidP="009763FB" w:rsidRDefault="009763FB" w14:paraId="6A215E65" w14:textId="6538EB59">
      <w:pPr>
        <w:spacing w:after="0" w:line="240" w:lineRule="auto"/>
        <w:ind w:left="720"/>
        <w:jc w:val="center"/>
        <w:rPr>
          <w:rFonts w:eastAsia="Times New Roman" w:cs="Arial"/>
          <w:b/>
          <w:kern w:val="0"/>
          <w:lang w:val="en-US"/>
          <w14:ligatures w14:val="none"/>
        </w:rPr>
      </w:pPr>
      <w:r w:rsidRPr="009763FB">
        <w:rPr>
          <w:rFonts w:eastAsia="Times New Roman" w:cs="Arial"/>
          <w:b/>
          <w:kern w:val="0"/>
          <w14:ligatures w14:val="none"/>
        </w:rPr>
        <w:t xml:space="preserve">Project Officer </w:t>
      </w:r>
      <w:r w:rsidR="00D5251A">
        <w:rPr>
          <w:rFonts w:eastAsia="Times New Roman" w:cs="Arial"/>
          <w:b/>
          <w:kern w:val="0"/>
          <w14:ligatures w14:val="none"/>
        </w:rPr>
        <w:t>–</w:t>
      </w:r>
      <w:r>
        <w:rPr>
          <w:rFonts w:eastAsia="Times New Roman" w:cs="Arial"/>
          <w:b/>
          <w:kern w:val="0"/>
          <w14:ligatures w14:val="none"/>
        </w:rPr>
        <w:t xml:space="preserve"> </w:t>
      </w:r>
      <w:r w:rsidR="00D5251A">
        <w:rPr>
          <w:rFonts w:eastAsia="Times New Roman" w:cs="Arial"/>
          <w:b/>
          <w:kern w:val="0"/>
          <w14:ligatures w14:val="none"/>
        </w:rPr>
        <w:t xml:space="preserve">Deaf </w:t>
      </w:r>
      <w:r w:rsidRPr="009763FB">
        <w:rPr>
          <w:rFonts w:eastAsia="Times New Roman" w:cs="Arial"/>
          <w:b/>
          <w:kern w:val="0"/>
          <w14:ligatures w14:val="none"/>
        </w:rPr>
        <w:t>Wellbeing</w:t>
      </w:r>
      <w:r w:rsidR="00D5251A">
        <w:rPr>
          <w:rFonts w:eastAsia="Times New Roman" w:cs="Arial"/>
          <w:b/>
          <w:kern w:val="0"/>
          <w14:ligatures w14:val="none"/>
        </w:rPr>
        <w:t xml:space="preserve"> Service</w:t>
      </w:r>
    </w:p>
    <w:p w:rsidRPr="009763FB" w:rsidR="009763FB" w:rsidP="009763FB" w:rsidRDefault="009763FB" w14:paraId="1D2F4107" w14:textId="77777777">
      <w:pPr>
        <w:spacing w:after="0" w:line="240" w:lineRule="auto"/>
        <w:rPr>
          <w:rFonts w:eastAsia="Times New Roman" w:cs="Arial"/>
          <w:kern w:val="0"/>
          <w:lang w:val="en-US"/>
          <w14:ligatures w14:val="non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346"/>
        <w:gridCol w:w="1554"/>
        <w:gridCol w:w="1556"/>
      </w:tblGrid>
      <w:tr w:rsidRPr="009763FB" w:rsidR="009763FB" w:rsidTr="003B4388" w14:paraId="496A9EE9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9763FB" w:rsidR="009763FB" w:rsidP="009763FB" w:rsidRDefault="009763FB" w14:paraId="38DE7871" w14:textId="77777777">
            <w:pPr>
              <w:spacing w:after="0" w:line="240" w:lineRule="auto"/>
              <w:rPr>
                <w:rFonts w:eastAsia="Times New Roman" w:cs="Arial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554" w:type="dxa"/>
            <w:shd w:val="clear" w:color="auto" w:fill="auto"/>
          </w:tcPr>
          <w:p w:rsidRPr="009763FB" w:rsidR="009763FB" w:rsidP="009763FB" w:rsidRDefault="009763FB" w14:paraId="49BF6B28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kern w:val="0"/>
                <w:lang w:val="en-US"/>
                <w14:ligatures w14:val="none"/>
              </w:rPr>
            </w:pPr>
            <w:r w:rsidRPr="009763FB"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>Essential</w:t>
            </w:r>
          </w:p>
        </w:tc>
        <w:tc>
          <w:tcPr>
            <w:tcW w:w="1556" w:type="dxa"/>
            <w:shd w:val="clear" w:color="auto" w:fill="auto"/>
          </w:tcPr>
          <w:p w:rsidRPr="009763FB" w:rsidR="009763FB" w:rsidP="009763FB" w:rsidRDefault="009763FB" w14:paraId="4F7EAAC8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kern w:val="0"/>
                <w:lang w:val="en-US"/>
                <w14:ligatures w14:val="none"/>
              </w:rPr>
            </w:pPr>
            <w:r w:rsidRPr="009763FB"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>Desirable</w:t>
            </w:r>
          </w:p>
        </w:tc>
      </w:tr>
      <w:tr w:rsidRPr="009763FB" w:rsidR="009763FB" w:rsidTr="003B4388" w14:paraId="50216664" w14:textId="77777777">
        <w:trPr>
          <w:trHeight w:val="300"/>
        </w:trPr>
        <w:tc>
          <w:tcPr>
            <w:tcW w:w="10456" w:type="dxa"/>
            <w:gridSpan w:val="3"/>
            <w:shd w:val="clear" w:color="auto" w:fill="auto"/>
          </w:tcPr>
          <w:p w:rsidRPr="009763FB" w:rsidR="009763FB" w:rsidP="009763FB" w:rsidRDefault="009763FB" w14:paraId="1A5F2BD6" w14:textId="77777777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>Knowledge</w:t>
            </w:r>
          </w:p>
        </w:tc>
      </w:tr>
      <w:tr w:rsidRPr="009763FB" w:rsidR="00D5251A" w:rsidTr="003B4388" w14:paraId="2C7AF6D3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2A490F" w:rsidR="00D5251A" w:rsidP="009763FB" w:rsidRDefault="00EE6D5F" w14:paraId="48936AC7" w14:textId="12B9D1F2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2A490F">
              <w:rPr>
                <w:rFonts w:eastAsia="Times New Roman" w:cs="Arial"/>
                <w:kern w:val="0"/>
                <w:lang w:val="en-US"/>
                <w14:ligatures w14:val="none"/>
              </w:rPr>
              <w:t>Have a minimum of</w:t>
            </w:r>
            <w:r w:rsidRPr="002A490F" w:rsidR="00D5251A">
              <w:rPr>
                <w:rFonts w:eastAsia="Times New Roman" w:cs="Arial"/>
                <w:kern w:val="0"/>
                <w:lang w:val="en-US"/>
                <w14:ligatures w14:val="none"/>
              </w:rPr>
              <w:t xml:space="preserve"> level</w:t>
            </w:r>
            <w:r w:rsidRPr="002A490F">
              <w:rPr>
                <w:rFonts w:eastAsia="Times New Roman" w:cs="Arial"/>
                <w:kern w:val="0"/>
                <w:lang w:val="en-US"/>
                <w14:ligatures w14:val="none"/>
              </w:rPr>
              <w:t xml:space="preserve"> 3 in BSL</w:t>
            </w:r>
          </w:p>
        </w:tc>
        <w:tc>
          <w:tcPr>
            <w:tcW w:w="1554" w:type="dxa"/>
            <w:shd w:val="clear" w:color="auto" w:fill="auto"/>
          </w:tcPr>
          <w:p w:rsidRPr="009763FB" w:rsidR="00D5251A" w:rsidP="009763FB" w:rsidRDefault="00D5251A" w14:paraId="5A743420" w14:textId="661A2B53">
            <w:pPr>
              <w:spacing w:after="0" w:line="240" w:lineRule="auto"/>
              <w:jc w:val="center"/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</w:pPr>
            <w:r w:rsidRPr="009763FB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  <w:tc>
          <w:tcPr>
            <w:tcW w:w="1556" w:type="dxa"/>
            <w:shd w:val="clear" w:color="auto" w:fill="auto"/>
          </w:tcPr>
          <w:p w:rsidRPr="009763FB" w:rsidR="00D5251A" w:rsidP="009763FB" w:rsidRDefault="00D5251A" w14:paraId="370095AE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Pr="009763FB" w:rsidR="00D5251A" w:rsidTr="003B4388" w14:paraId="69332FD0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2A490F" w:rsidR="00D5251A" w:rsidP="009763FB" w:rsidRDefault="00D5251A" w14:paraId="0C3DE4A5" w14:textId="2D6697E8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2A490F">
              <w:rPr>
                <w:rFonts w:eastAsia="Times New Roman" w:cs="Arial"/>
                <w:kern w:val="0"/>
                <w:lang w:val="en-US"/>
                <w14:ligatures w14:val="none"/>
              </w:rPr>
              <w:t xml:space="preserve">Understanding and / or lived experience of the challenges faced by Deaf BSL users </w:t>
            </w:r>
          </w:p>
        </w:tc>
        <w:tc>
          <w:tcPr>
            <w:tcW w:w="1554" w:type="dxa"/>
            <w:shd w:val="clear" w:color="auto" w:fill="auto"/>
          </w:tcPr>
          <w:p w:rsidRPr="009763FB" w:rsidR="00D5251A" w:rsidP="009763FB" w:rsidRDefault="00D5251A" w14:paraId="3D79513A" w14:textId="2B551963">
            <w:pPr>
              <w:spacing w:after="0" w:line="240" w:lineRule="auto"/>
              <w:jc w:val="center"/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</w:pPr>
            <w:r w:rsidRPr="009763FB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  <w:tc>
          <w:tcPr>
            <w:tcW w:w="1556" w:type="dxa"/>
            <w:shd w:val="clear" w:color="auto" w:fill="auto"/>
          </w:tcPr>
          <w:p w:rsidRPr="009763FB" w:rsidR="00D5251A" w:rsidP="009763FB" w:rsidRDefault="00D5251A" w14:paraId="722DFC41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Pr="009763FB" w:rsidR="009763FB" w:rsidTr="003B4388" w14:paraId="1E220E1F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9763FB" w:rsidR="009763FB" w:rsidP="009763FB" w:rsidRDefault="009763FB" w14:paraId="2C61E644" w14:textId="77777777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 xml:space="preserve">Understanding and / or lived experience of the challenges faced by those with disabilities and/ or </w:t>
            </w:r>
            <w:proofErr w:type="gramStart"/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>long term</w:t>
            </w:r>
            <w:proofErr w:type="gramEnd"/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 xml:space="preserve"> health conditions.</w:t>
            </w:r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ab/>
            </w:r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ab/>
            </w:r>
          </w:p>
        </w:tc>
        <w:tc>
          <w:tcPr>
            <w:tcW w:w="1554" w:type="dxa"/>
            <w:shd w:val="clear" w:color="auto" w:fill="auto"/>
          </w:tcPr>
          <w:p w:rsidRPr="009763FB" w:rsidR="009763FB" w:rsidP="009763FB" w:rsidRDefault="009763FB" w14:paraId="42CB93AC" w14:textId="26874B60">
            <w:pPr>
              <w:spacing w:after="0" w:line="240" w:lineRule="auto"/>
              <w:jc w:val="center"/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</w:pPr>
          </w:p>
        </w:tc>
        <w:tc>
          <w:tcPr>
            <w:tcW w:w="1556" w:type="dxa"/>
            <w:shd w:val="clear" w:color="auto" w:fill="auto"/>
          </w:tcPr>
          <w:p w:rsidRPr="009763FB" w:rsidR="009763FB" w:rsidP="009763FB" w:rsidRDefault="00D5251A" w14:paraId="16ED0694" w14:textId="2F6363BD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</w:tr>
      <w:tr w:rsidRPr="009763FB" w:rsidR="009763FB" w:rsidTr="003B4388" w14:paraId="7F6F3372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2A490F" w:rsidR="009763FB" w:rsidP="009763FB" w:rsidRDefault="009763FB" w14:paraId="223BADCF" w14:textId="77777777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2A490F">
              <w:rPr>
                <w:rFonts w:eastAsia="Times New Roman" w:cs="Arial"/>
                <w:kern w:val="0"/>
                <w:lang w:val="en-US"/>
                <w14:ligatures w14:val="none"/>
              </w:rPr>
              <w:t>Good level of literacy and numeracy</w:t>
            </w:r>
          </w:p>
        </w:tc>
        <w:tc>
          <w:tcPr>
            <w:tcW w:w="1554" w:type="dxa"/>
            <w:shd w:val="clear" w:color="auto" w:fill="auto"/>
          </w:tcPr>
          <w:p w:rsidRPr="002A490F" w:rsidR="009763FB" w:rsidP="009763FB" w:rsidRDefault="009763FB" w14:paraId="6687A2FB" w14:textId="77777777">
            <w:pPr>
              <w:spacing w:after="0" w:line="240" w:lineRule="auto"/>
              <w:jc w:val="center"/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</w:pPr>
            <w:r w:rsidRPr="002A490F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  <w:tc>
          <w:tcPr>
            <w:tcW w:w="1556" w:type="dxa"/>
            <w:shd w:val="clear" w:color="auto" w:fill="auto"/>
          </w:tcPr>
          <w:p w:rsidRPr="002A490F" w:rsidR="009763FB" w:rsidP="009763FB" w:rsidRDefault="009763FB" w14:paraId="7C846DA4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Pr="009763FB" w:rsidR="009763FB" w:rsidTr="003B4388" w14:paraId="1FE12E40" w14:textId="77777777">
        <w:trPr>
          <w:trHeight w:val="300"/>
        </w:trPr>
        <w:tc>
          <w:tcPr>
            <w:tcW w:w="10456" w:type="dxa"/>
            <w:gridSpan w:val="3"/>
            <w:shd w:val="clear" w:color="auto" w:fill="auto"/>
          </w:tcPr>
          <w:p w:rsidRPr="009763FB" w:rsidR="009763FB" w:rsidP="009763FB" w:rsidRDefault="009763FB" w14:paraId="68159AD1" w14:textId="77777777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>Experience</w:t>
            </w:r>
          </w:p>
        </w:tc>
      </w:tr>
      <w:tr w:rsidRPr="009763FB" w:rsidR="009763FB" w:rsidTr="003B4388" w14:paraId="66D08CE4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9763FB" w:rsidR="009763FB" w:rsidP="009763FB" w:rsidRDefault="009763FB" w14:paraId="1CB81D6D" w14:textId="7707CC70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 xml:space="preserve">Experience of working with </w:t>
            </w:r>
            <w:r w:rsidR="003B4388">
              <w:rPr>
                <w:rFonts w:eastAsia="Times New Roman" w:cs="Arial"/>
                <w:kern w:val="0"/>
                <w:lang w:val="en-US"/>
                <w14:ligatures w14:val="none"/>
              </w:rPr>
              <w:t>Deaf BSL Users</w:t>
            </w:r>
          </w:p>
        </w:tc>
        <w:tc>
          <w:tcPr>
            <w:tcW w:w="1554" w:type="dxa"/>
            <w:shd w:val="clear" w:color="auto" w:fill="auto"/>
          </w:tcPr>
          <w:p w:rsidRPr="009763FB" w:rsidR="009763FB" w:rsidP="009763FB" w:rsidRDefault="00BD6FAA" w14:paraId="5E4D9FB5" w14:textId="2FA6496C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  <w:tc>
          <w:tcPr>
            <w:tcW w:w="1556" w:type="dxa"/>
            <w:shd w:val="clear" w:color="auto" w:fill="auto"/>
          </w:tcPr>
          <w:p w:rsidRPr="009763FB" w:rsidR="009763FB" w:rsidP="009763FB" w:rsidRDefault="009763FB" w14:paraId="62F4DD09" w14:textId="1B0BD2E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Pr="009763FB" w:rsidR="0061762B" w:rsidTr="003B4388" w14:paraId="0B5C2D8A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9763FB" w:rsidR="0061762B" w:rsidP="009763FB" w:rsidRDefault="0061762B" w14:paraId="0B1320DB" w14:textId="4DEF90C2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>
              <w:rPr>
                <w:rFonts w:eastAsia="Times New Roman" w:cs="Arial"/>
                <w:kern w:val="0"/>
                <w:lang w:val="en-US"/>
                <w14:ligatures w14:val="none"/>
              </w:rPr>
              <w:t>Experience of providing mentoring and skills deve</w:t>
            </w:r>
            <w:r w:rsidR="00221C10">
              <w:rPr>
                <w:rFonts w:eastAsia="Times New Roman" w:cs="Arial"/>
                <w:kern w:val="0"/>
                <w:lang w:val="en-US"/>
                <w14:ligatures w14:val="none"/>
              </w:rPr>
              <w:t>l</w:t>
            </w:r>
            <w:r>
              <w:rPr>
                <w:rFonts w:eastAsia="Times New Roman" w:cs="Arial"/>
                <w:kern w:val="0"/>
                <w:lang w:val="en-US"/>
                <w14:ligatures w14:val="none"/>
              </w:rPr>
              <w:t>opment support</w:t>
            </w:r>
          </w:p>
        </w:tc>
        <w:tc>
          <w:tcPr>
            <w:tcW w:w="1554" w:type="dxa"/>
            <w:shd w:val="clear" w:color="auto" w:fill="auto"/>
          </w:tcPr>
          <w:p w:rsidRPr="009763FB" w:rsidR="0061762B" w:rsidP="009763FB" w:rsidRDefault="0061762B" w14:paraId="77E031B2" w14:textId="2F0F5C74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  <w:tc>
          <w:tcPr>
            <w:tcW w:w="1556" w:type="dxa"/>
            <w:shd w:val="clear" w:color="auto" w:fill="auto"/>
          </w:tcPr>
          <w:p w:rsidRPr="009763FB" w:rsidR="0061762B" w:rsidP="009763FB" w:rsidRDefault="0061762B" w14:paraId="6EDF6615" w14:textId="77777777">
            <w:pPr>
              <w:spacing w:after="0" w:line="240" w:lineRule="auto"/>
              <w:jc w:val="center"/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</w:pPr>
          </w:p>
        </w:tc>
      </w:tr>
      <w:tr w:rsidRPr="009763FB" w:rsidR="00221C10" w:rsidTr="003B4388" w14:paraId="61E264FA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="00221C10" w:rsidP="009763FB" w:rsidRDefault="00221C10" w14:paraId="2997F7F8" w14:textId="69A529A8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>
              <w:rPr>
                <w:rFonts w:eastAsia="Times New Roman" w:cs="Arial"/>
                <w:kern w:val="0"/>
                <w:lang w:val="en-US"/>
                <w14:ligatures w14:val="none"/>
              </w:rPr>
              <w:t>Experience of delivering training</w:t>
            </w:r>
          </w:p>
        </w:tc>
        <w:tc>
          <w:tcPr>
            <w:tcW w:w="1554" w:type="dxa"/>
            <w:shd w:val="clear" w:color="auto" w:fill="auto"/>
          </w:tcPr>
          <w:p w:rsidRPr="009763FB" w:rsidR="00221C10" w:rsidP="009763FB" w:rsidRDefault="00221C10" w14:paraId="46109E6A" w14:textId="77777777">
            <w:pPr>
              <w:spacing w:after="0" w:line="240" w:lineRule="auto"/>
              <w:jc w:val="center"/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</w:pPr>
          </w:p>
        </w:tc>
        <w:tc>
          <w:tcPr>
            <w:tcW w:w="1556" w:type="dxa"/>
            <w:shd w:val="clear" w:color="auto" w:fill="auto"/>
          </w:tcPr>
          <w:p w:rsidRPr="009763FB" w:rsidR="00221C10" w:rsidP="009763FB" w:rsidRDefault="00221C10" w14:paraId="069A20A1" w14:textId="19C86E2A">
            <w:pPr>
              <w:spacing w:after="0" w:line="240" w:lineRule="auto"/>
              <w:jc w:val="center"/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</w:pPr>
            <w:r w:rsidRPr="009763FB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</w:tr>
      <w:tr w:rsidRPr="009763FB" w:rsidR="009763FB" w:rsidTr="003B4388" w14:paraId="17BA09BB" w14:textId="77777777">
        <w:trPr>
          <w:trHeight w:val="300"/>
        </w:trPr>
        <w:tc>
          <w:tcPr>
            <w:tcW w:w="10456" w:type="dxa"/>
            <w:gridSpan w:val="3"/>
            <w:shd w:val="clear" w:color="auto" w:fill="auto"/>
          </w:tcPr>
          <w:p w:rsidRPr="009763FB" w:rsidR="009763FB" w:rsidP="009763FB" w:rsidRDefault="009763FB" w14:paraId="7805F5F7" w14:textId="77777777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>Skills</w:t>
            </w:r>
          </w:p>
        </w:tc>
      </w:tr>
      <w:tr w:rsidRPr="009763FB" w:rsidR="009763FB" w:rsidTr="003B4388" w14:paraId="0010A6A4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9763FB" w:rsidR="009763FB" w:rsidP="009763FB" w:rsidRDefault="009763FB" w14:paraId="57140E4B" w14:textId="77777777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>Computer literate with excellent knowledge of Office 365, Word, Excel, Outlook, Teams, Zoom and use of internet</w:t>
            </w:r>
          </w:p>
        </w:tc>
        <w:tc>
          <w:tcPr>
            <w:tcW w:w="1554" w:type="dxa"/>
            <w:shd w:val="clear" w:color="auto" w:fill="auto"/>
          </w:tcPr>
          <w:p w:rsidRPr="009763FB" w:rsidR="009763FB" w:rsidP="009763FB" w:rsidRDefault="009763FB" w14:paraId="37753866" w14:textId="77777777">
            <w:pPr>
              <w:spacing w:after="0" w:line="240" w:lineRule="auto"/>
              <w:jc w:val="center"/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</w:pPr>
            <w:r w:rsidRPr="009763FB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  <w:tc>
          <w:tcPr>
            <w:tcW w:w="1556" w:type="dxa"/>
            <w:shd w:val="clear" w:color="auto" w:fill="auto"/>
          </w:tcPr>
          <w:p w:rsidRPr="009763FB" w:rsidR="009763FB" w:rsidP="009763FB" w:rsidRDefault="009763FB" w14:paraId="27018323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Pr="009763FB" w:rsidR="009763FB" w:rsidTr="003B4388" w14:paraId="5A9D8721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9763FB" w:rsidR="009763FB" w:rsidP="009763FB" w:rsidRDefault="009763FB" w14:paraId="19D59BA6" w14:textId="77777777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>Excellent communication skills and ability to easily build rapport</w:t>
            </w:r>
          </w:p>
        </w:tc>
        <w:tc>
          <w:tcPr>
            <w:tcW w:w="1554" w:type="dxa"/>
            <w:shd w:val="clear" w:color="auto" w:fill="auto"/>
          </w:tcPr>
          <w:p w:rsidRPr="009763FB" w:rsidR="009763FB" w:rsidP="009763FB" w:rsidRDefault="009763FB" w14:paraId="32C10061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  <w:tc>
          <w:tcPr>
            <w:tcW w:w="1556" w:type="dxa"/>
            <w:shd w:val="clear" w:color="auto" w:fill="auto"/>
          </w:tcPr>
          <w:p w:rsidRPr="009763FB" w:rsidR="009763FB" w:rsidP="009763FB" w:rsidRDefault="009763FB" w14:paraId="31385EE7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Pr="009763FB" w:rsidR="009763FB" w:rsidTr="003B4388" w14:paraId="7CFD16A4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9763FB" w:rsidR="009763FB" w:rsidP="009763FB" w:rsidRDefault="009763FB" w14:paraId="6855D434" w14:textId="77777777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>Tactful and diplomatic supportive approach</w:t>
            </w:r>
          </w:p>
        </w:tc>
        <w:tc>
          <w:tcPr>
            <w:tcW w:w="1554" w:type="dxa"/>
            <w:shd w:val="clear" w:color="auto" w:fill="auto"/>
          </w:tcPr>
          <w:p w:rsidRPr="009763FB" w:rsidR="009763FB" w:rsidP="009763FB" w:rsidRDefault="009763FB" w14:paraId="3FBAB937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  <w:tc>
          <w:tcPr>
            <w:tcW w:w="1556" w:type="dxa"/>
            <w:shd w:val="clear" w:color="auto" w:fill="auto"/>
          </w:tcPr>
          <w:p w:rsidRPr="009763FB" w:rsidR="009763FB" w:rsidP="009763FB" w:rsidRDefault="009763FB" w14:paraId="79604327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Pr="009763FB" w:rsidR="009763FB" w:rsidTr="003B4388" w14:paraId="72B44E94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9763FB" w:rsidR="009763FB" w:rsidP="009763FB" w:rsidRDefault="009763FB" w14:paraId="145A8BF0" w14:textId="5DD16E35">
            <w:pPr>
              <w:spacing w:after="0" w:line="240" w:lineRule="auto"/>
              <w:rPr>
                <w:rFonts w:eastAsia="Times New Roman" w:cs="Arial"/>
                <w:b/>
                <w:kern w:val="0"/>
                <w:lang w:val="en-US"/>
                <w14:ligatures w14:val="none"/>
              </w:rPr>
            </w:pPr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 xml:space="preserve">Excellent </w:t>
            </w:r>
            <w:proofErr w:type="spellStart"/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>organ</w:t>
            </w:r>
            <w:r w:rsidR="007240E9">
              <w:rPr>
                <w:rFonts w:eastAsia="Times New Roman" w:cs="Arial"/>
                <w:kern w:val="0"/>
                <w:lang w:val="en-US"/>
                <w14:ligatures w14:val="none"/>
              </w:rPr>
              <w:t>is</w:t>
            </w:r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>ational</w:t>
            </w:r>
            <w:proofErr w:type="spellEnd"/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 xml:space="preserve"> and attention to detail</w:t>
            </w:r>
          </w:p>
        </w:tc>
        <w:tc>
          <w:tcPr>
            <w:tcW w:w="1554" w:type="dxa"/>
            <w:shd w:val="clear" w:color="auto" w:fill="auto"/>
          </w:tcPr>
          <w:p w:rsidRPr="009763FB" w:rsidR="009763FB" w:rsidP="009763FB" w:rsidRDefault="009763FB" w14:paraId="70B7417D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  <w:tc>
          <w:tcPr>
            <w:tcW w:w="1556" w:type="dxa"/>
            <w:shd w:val="clear" w:color="auto" w:fill="auto"/>
          </w:tcPr>
          <w:p w:rsidRPr="009763FB" w:rsidR="009763FB" w:rsidP="009763FB" w:rsidRDefault="009763FB" w14:paraId="4158474E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Pr="009763FB" w:rsidR="009763FB" w:rsidTr="003B4388" w14:paraId="5D35BEBF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9763FB" w:rsidR="009763FB" w:rsidP="009763FB" w:rsidRDefault="009763FB" w14:paraId="0A377C67" w14:textId="77777777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>Able to demonstrate the ability to consider the needs of service users and carers</w:t>
            </w:r>
          </w:p>
        </w:tc>
        <w:tc>
          <w:tcPr>
            <w:tcW w:w="1554" w:type="dxa"/>
            <w:shd w:val="clear" w:color="auto" w:fill="auto"/>
          </w:tcPr>
          <w:p w:rsidRPr="009763FB" w:rsidR="009763FB" w:rsidP="009763FB" w:rsidRDefault="009763FB" w14:paraId="0DAC3FFB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  <w:tc>
          <w:tcPr>
            <w:tcW w:w="1556" w:type="dxa"/>
            <w:shd w:val="clear" w:color="auto" w:fill="auto"/>
          </w:tcPr>
          <w:p w:rsidRPr="009763FB" w:rsidR="009763FB" w:rsidP="009763FB" w:rsidRDefault="009763FB" w14:paraId="241F3B61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Pr="009763FB" w:rsidR="009763FB" w:rsidTr="003B4388" w14:paraId="5F34AFB2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9763FB" w:rsidR="009763FB" w:rsidP="009763FB" w:rsidRDefault="009763FB" w14:paraId="71E37C4D" w14:textId="77777777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>Able to get on with others and be a team-player as well as the ability to take direction</w:t>
            </w:r>
          </w:p>
        </w:tc>
        <w:tc>
          <w:tcPr>
            <w:tcW w:w="1554" w:type="dxa"/>
            <w:shd w:val="clear" w:color="auto" w:fill="auto"/>
          </w:tcPr>
          <w:p w:rsidRPr="009763FB" w:rsidR="009763FB" w:rsidP="009763FB" w:rsidRDefault="009763FB" w14:paraId="3F248AC9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  <w:tc>
          <w:tcPr>
            <w:tcW w:w="1556" w:type="dxa"/>
            <w:shd w:val="clear" w:color="auto" w:fill="auto"/>
          </w:tcPr>
          <w:p w:rsidRPr="009763FB" w:rsidR="009763FB" w:rsidP="009763FB" w:rsidRDefault="009763FB" w14:paraId="77ED21C0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Pr="009763FB" w:rsidR="009763FB" w:rsidTr="003B4388" w14:paraId="2C78257B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9763FB" w:rsidR="009763FB" w:rsidP="009763FB" w:rsidRDefault="009763FB" w14:paraId="03451DB4" w14:textId="77777777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>Ability to work without supervision when necessary and demonstrate reliability, responsibility and accountability</w:t>
            </w:r>
          </w:p>
        </w:tc>
        <w:tc>
          <w:tcPr>
            <w:tcW w:w="1554" w:type="dxa"/>
            <w:shd w:val="clear" w:color="auto" w:fill="auto"/>
          </w:tcPr>
          <w:p w:rsidRPr="009763FB" w:rsidR="009763FB" w:rsidP="009763FB" w:rsidRDefault="009763FB" w14:paraId="0D91344C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  <w:tc>
          <w:tcPr>
            <w:tcW w:w="1556" w:type="dxa"/>
            <w:shd w:val="clear" w:color="auto" w:fill="auto"/>
          </w:tcPr>
          <w:p w:rsidRPr="009763FB" w:rsidR="009763FB" w:rsidP="009763FB" w:rsidRDefault="009763FB" w14:paraId="168FFA0B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Pr="009763FB" w:rsidR="00937D4A" w:rsidTr="003B4388" w14:paraId="463F307E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9763FB" w:rsidR="00937D4A" w:rsidP="009763FB" w:rsidRDefault="00DD252B" w14:paraId="2ED233E4" w14:textId="33BDDA8D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>
              <w:rPr>
                <w:rFonts w:eastAsia="Times New Roman" w:cs="Arial"/>
                <w:kern w:val="0"/>
                <w:lang w:val="en-US"/>
                <w14:ligatures w14:val="none"/>
              </w:rPr>
              <w:t>Mentoring and training skills</w:t>
            </w:r>
          </w:p>
        </w:tc>
        <w:tc>
          <w:tcPr>
            <w:tcW w:w="1554" w:type="dxa"/>
            <w:shd w:val="clear" w:color="auto" w:fill="auto"/>
          </w:tcPr>
          <w:p w:rsidRPr="009763FB" w:rsidR="00937D4A" w:rsidP="009763FB" w:rsidRDefault="00937D4A" w14:paraId="511D87FF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  <w:tc>
          <w:tcPr>
            <w:tcW w:w="1556" w:type="dxa"/>
            <w:shd w:val="clear" w:color="auto" w:fill="auto"/>
          </w:tcPr>
          <w:p w:rsidRPr="009763FB" w:rsidR="00937D4A" w:rsidP="009763FB" w:rsidRDefault="00590E1B" w14:paraId="74F71721" w14:textId="28336C53">
            <w:pPr>
              <w:spacing w:after="0" w:line="240" w:lineRule="auto"/>
              <w:jc w:val="center"/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</w:pPr>
            <w:r w:rsidRPr="009763FB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</w:tr>
      <w:tr w:rsidRPr="009763FB" w:rsidR="009763FB" w:rsidTr="003B4388" w14:paraId="394A2DF7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9763FB" w:rsidR="009763FB" w:rsidP="009763FB" w:rsidRDefault="009763FB" w14:paraId="18429CFA" w14:textId="77777777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>Understanding of safeguarding and health and safety</w:t>
            </w:r>
          </w:p>
        </w:tc>
        <w:tc>
          <w:tcPr>
            <w:tcW w:w="1554" w:type="dxa"/>
            <w:shd w:val="clear" w:color="auto" w:fill="auto"/>
          </w:tcPr>
          <w:p w:rsidRPr="009763FB" w:rsidR="009763FB" w:rsidP="009763FB" w:rsidRDefault="009763FB" w14:paraId="4E8CECA0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  <w:tc>
          <w:tcPr>
            <w:tcW w:w="1556" w:type="dxa"/>
            <w:shd w:val="clear" w:color="auto" w:fill="auto"/>
          </w:tcPr>
          <w:p w:rsidRPr="009763FB" w:rsidR="009763FB" w:rsidP="009763FB" w:rsidRDefault="00590E1B" w14:paraId="0F5E8CBF" w14:textId="20D8873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</w:tr>
      <w:tr w:rsidRPr="009763FB" w:rsidR="009763FB" w:rsidTr="003B4388" w14:paraId="32428AB5" w14:textId="77777777">
        <w:trPr>
          <w:trHeight w:val="300"/>
        </w:trPr>
        <w:tc>
          <w:tcPr>
            <w:tcW w:w="10456" w:type="dxa"/>
            <w:gridSpan w:val="3"/>
            <w:shd w:val="clear" w:color="auto" w:fill="auto"/>
          </w:tcPr>
          <w:p w:rsidRPr="009763FB" w:rsidR="009763FB" w:rsidP="009763FB" w:rsidRDefault="009763FB" w14:paraId="6DD22782" w14:textId="77777777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>Other</w:t>
            </w:r>
          </w:p>
        </w:tc>
      </w:tr>
      <w:tr w:rsidRPr="009763FB" w:rsidR="009763FB" w:rsidTr="003B4388" w14:paraId="3D497A41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9763FB" w:rsidR="009763FB" w:rsidP="009763FB" w:rsidRDefault="009763FB" w14:paraId="3DD00B8F" w14:textId="77777777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>Demonstrable evidence that candidate aligns with LODs mission, vision, and values</w:t>
            </w:r>
          </w:p>
        </w:tc>
        <w:tc>
          <w:tcPr>
            <w:tcW w:w="1554" w:type="dxa"/>
            <w:shd w:val="clear" w:color="auto" w:fill="auto"/>
          </w:tcPr>
          <w:p w:rsidRPr="009763FB" w:rsidR="009763FB" w:rsidP="009763FB" w:rsidRDefault="009763FB" w14:paraId="71584390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  <w:tc>
          <w:tcPr>
            <w:tcW w:w="1556" w:type="dxa"/>
            <w:shd w:val="clear" w:color="auto" w:fill="auto"/>
          </w:tcPr>
          <w:p w:rsidRPr="009763FB" w:rsidR="009763FB" w:rsidP="009763FB" w:rsidRDefault="009763FB" w14:paraId="6224EA9D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Pr="009763FB" w:rsidR="009763FB" w:rsidTr="003B4388" w14:paraId="100CA2B4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9763FB" w:rsidR="009763FB" w:rsidP="009763FB" w:rsidRDefault="009763FB" w14:paraId="46E3D4B2" w14:textId="467DD94B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>Personal experience of Deafness</w:t>
            </w:r>
          </w:p>
        </w:tc>
        <w:tc>
          <w:tcPr>
            <w:tcW w:w="1554" w:type="dxa"/>
            <w:shd w:val="clear" w:color="auto" w:fill="auto"/>
          </w:tcPr>
          <w:p w:rsidRPr="009763FB" w:rsidR="009763FB" w:rsidP="009763FB" w:rsidRDefault="009763FB" w14:paraId="2D639CA3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  <w:tc>
          <w:tcPr>
            <w:tcW w:w="1556" w:type="dxa"/>
            <w:shd w:val="clear" w:color="auto" w:fill="auto"/>
          </w:tcPr>
          <w:p w:rsidRPr="009763FB" w:rsidR="009763FB" w:rsidP="009763FB" w:rsidRDefault="009763FB" w14:paraId="617CE93D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</w:tr>
      <w:tr w:rsidRPr="009763FB" w:rsidR="009763FB" w:rsidTr="003B4388" w14:paraId="15B7043A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9763FB" w:rsidR="009763FB" w:rsidP="009763FB" w:rsidRDefault="009763FB" w14:paraId="4FCA8930" w14:textId="77777777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>Flexible and co-operative attitude to work routine and variety of tasks</w:t>
            </w:r>
          </w:p>
        </w:tc>
        <w:tc>
          <w:tcPr>
            <w:tcW w:w="1554" w:type="dxa"/>
            <w:shd w:val="clear" w:color="auto" w:fill="auto"/>
          </w:tcPr>
          <w:p w:rsidRPr="009763FB" w:rsidR="009763FB" w:rsidP="009763FB" w:rsidRDefault="009763FB" w14:paraId="27FDE050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  <w:tc>
          <w:tcPr>
            <w:tcW w:w="1556" w:type="dxa"/>
            <w:shd w:val="clear" w:color="auto" w:fill="auto"/>
          </w:tcPr>
          <w:p w:rsidRPr="009763FB" w:rsidR="009763FB" w:rsidP="009763FB" w:rsidRDefault="009763FB" w14:paraId="519329CA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Pr="009763FB" w:rsidR="009763FB" w:rsidTr="003B4388" w14:paraId="7911B03B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9763FB" w:rsidR="009763FB" w:rsidP="009763FB" w:rsidRDefault="009763FB" w14:paraId="2929D061" w14:textId="77777777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>Trustworthy and able to handle and manage confidential information</w:t>
            </w:r>
          </w:p>
        </w:tc>
        <w:tc>
          <w:tcPr>
            <w:tcW w:w="1554" w:type="dxa"/>
            <w:shd w:val="clear" w:color="auto" w:fill="auto"/>
          </w:tcPr>
          <w:p w:rsidRPr="009763FB" w:rsidR="009763FB" w:rsidP="009763FB" w:rsidRDefault="009763FB" w14:paraId="442BF2A1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  <w:tc>
          <w:tcPr>
            <w:tcW w:w="1556" w:type="dxa"/>
            <w:shd w:val="clear" w:color="auto" w:fill="auto"/>
          </w:tcPr>
          <w:p w:rsidRPr="009763FB" w:rsidR="009763FB" w:rsidP="009763FB" w:rsidRDefault="009763FB" w14:paraId="6507D8B6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Pr="009763FB" w:rsidR="009763FB" w:rsidTr="003B4388" w14:paraId="3D12580E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9763FB" w:rsidR="009763FB" w:rsidP="009763FB" w:rsidRDefault="009763FB" w14:paraId="36A2B9C6" w14:textId="77777777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>Resilient, calm and able to use initiative</w:t>
            </w:r>
          </w:p>
        </w:tc>
        <w:tc>
          <w:tcPr>
            <w:tcW w:w="1554" w:type="dxa"/>
            <w:shd w:val="clear" w:color="auto" w:fill="auto"/>
          </w:tcPr>
          <w:p w:rsidRPr="009763FB" w:rsidR="009763FB" w:rsidP="009763FB" w:rsidRDefault="009763FB" w14:paraId="1BBDC1F7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  <w:tc>
          <w:tcPr>
            <w:tcW w:w="1556" w:type="dxa"/>
            <w:shd w:val="clear" w:color="auto" w:fill="auto"/>
          </w:tcPr>
          <w:p w:rsidRPr="009763FB" w:rsidR="009763FB" w:rsidP="009763FB" w:rsidRDefault="009763FB" w14:paraId="59C6DCD2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Pr="009763FB" w:rsidR="009763FB" w:rsidTr="003B4388" w14:paraId="353B6450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9763FB" w:rsidR="009763FB" w:rsidP="009763FB" w:rsidRDefault="009763FB" w14:paraId="03C8DCEB" w14:textId="77777777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>Positive outlook, energy, focus and enthusiasm</w:t>
            </w:r>
          </w:p>
        </w:tc>
        <w:tc>
          <w:tcPr>
            <w:tcW w:w="1554" w:type="dxa"/>
            <w:shd w:val="clear" w:color="auto" w:fill="auto"/>
          </w:tcPr>
          <w:p w:rsidRPr="009763FB" w:rsidR="009763FB" w:rsidP="009763FB" w:rsidRDefault="009763FB" w14:paraId="4BCFCFF4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  <w:tc>
          <w:tcPr>
            <w:tcW w:w="1556" w:type="dxa"/>
            <w:shd w:val="clear" w:color="auto" w:fill="auto"/>
          </w:tcPr>
          <w:p w:rsidRPr="009763FB" w:rsidR="009763FB" w:rsidP="009763FB" w:rsidRDefault="009763FB" w14:paraId="7E69A066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Pr="009763FB" w:rsidR="009763FB" w:rsidTr="003B4388" w14:paraId="4443956E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9763FB" w:rsidR="009763FB" w:rsidP="009763FB" w:rsidRDefault="009763FB" w14:paraId="42842342" w14:textId="77777777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9763FB">
              <w:rPr>
                <w:rFonts w:eastAsia="Times New Roman" w:cs="Arial"/>
                <w:kern w:val="0"/>
                <w:lang w:val="en-US"/>
                <w14:ligatures w14:val="none"/>
              </w:rPr>
              <w:t>Able to travel to the office and other venues when needs of the service dictate. Either, in own vehicle or public transport.</w:t>
            </w:r>
          </w:p>
        </w:tc>
        <w:tc>
          <w:tcPr>
            <w:tcW w:w="1554" w:type="dxa"/>
            <w:shd w:val="clear" w:color="auto" w:fill="auto"/>
          </w:tcPr>
          <w:p w:rsidRPr="009763FB" w:rsidR="009763FB" w:rsidP="009763FB" w:rsidRDefault="009763FB" w14:paraId="62497EC7" w14:textId="77777777">
            <w:pPr>
              <w:spacing w:after="0" w:line="240" w:lineRule="auto"/>
              <w:jc w:val="center"/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</w:pPr>
            <w:r w:rsidRPr="009763FB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  <w:tc>
          <w:tcPr>
            <w:tcW w:w="1556" w:type="dxa"/>
            <w:shd w:val="clear" w:color="auto" w:fill="auto"/>
          </w:tcPr>
          <w:p w:rsidRPr="009763FB" w:rsidR="009763FB" w:rsidP="009763FB" w:rsidRDefault="009763FB" w14:paraId="38919666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Pr="009763FB" w:rsidR="00924A71" w:rsidTr="003B4388" w14:paraId="479DC4DF" w14:textId="77777777">
        <w:trPr>
          <w:trHeight w:val="300"/>
        </w:trPr>
        <w:tc>
          <w:tcPr>
            <w:tcW w:w="7346" w:type="dxa"/>
            <w:shd w:val="clear" w:color="auto" w:fill="auto"/>
          </w:tcPr>
          <w:p w:rsidRPr="009763FB" w:rsidR="00924A71" w:rsidP="009763FB" w:rsidRDefault="00A625C8" w14:paraId="5949443A" w14:textId="064FF195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>
              <w:rPr>
                <w:rFonts w:eastAsia="Times New Roman" w:cs="Arial"/>
                <w:kern w:val="0"/>
                <w:lang w:val="en-US"/>
                <w14:ligatures w14:val="none"/>
              </w:rPr>
              <w:t>Flexibility for o</w:t>
            </w:r>
            <w:r w:rsidR="00924A71">
              <w:rPr>
                <w:rFonts w:eastAsia="Times New Roman" w:cs="Arial"/>
                <w:kern w:val="0"/>
                <w:lang w:val="en-US"/>
                <w14:ligatures w14:val="none"/>
              </w:rPr>
              <w:t>ccasional evening and weekend work</w:t>
            </w:r>
            <w:r>
              <w:rPr>
                <w:rFonts w:eastAsia="Times New Roman" w:cs="Arial"/>
                <w:kern w:val="0"/>
                <w:lang w:val="en-US"/>
                <w14:ligatures w14:val="none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Pr="009763FB" w:rsidR="00924A71" w:rsidP="009763FB" w:rsidRDefault="00A625C8" w14:paraId="6ACB3970" w14:textId="7B80CE34">
            <w:pPr>
              <w:spacing w:after="0" w:line="240" w:lineRule="auto"/>
              <w:jc w:val="center"/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</w:pPr>
            <w:r w:rsidRPr="009763FB">
              <w:rPr>
                <w:rFonts w:ascii="Wingdings 2" w:hAnsi="Wingdings 2" w:eastAsia="Wingdings 2" w:cs="Wingdings 2"/>
                <w:kern w:val="0"/>
                <w:lang w:val="en-US"/>
                <w14:ligatures w14:val="none"/>
              </w:rPr>
              <w:t></w:t>
            </w:r>
          </w:p>
        </w:tc>
        <w:tc>
          <w:tcPr>
            <w:tcW w:w="1556" w:type="dxa"/>
            <w:shd w:val="clear" w:color="auto" w:fill="auto"/>
          </w:tcPr>
          <w:p w:rsidRPr="009763FB" w:rsidR="00924A71" w:rsidP="009763FB" w:rsidRDefault="00924A71" w14:paraId="11676BC3" w14:textId="77777777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</w:tbl>
    <w:p w:rsidR="00214921" w:rsidP="00214921" w:rsidRDefault="00214921" w14:paraId="04AEE1FA" w14:textId="662E5217"/>
    <w:sectPr w:rsidR="00214921" w:rsidSect="00A91EE1">
      <w:headerReference w:type="first" r:id="rId11"/>
      <w:pgSz w:w="11906" w:h="16838" w:orient="portrait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51CB" w:rsidP="00796C2C" w:rsidRDefault="008251CB" w14:paraId="3C3DBD38" w14:textId="77777777">
      <w:pPr>
        <w:spacing w:after="0" w:line="240" w:lineRule="auto"/>
      </w:pPr>
      <w:r>
        <w:separator/>
      </w:r>
    </w:p>
  </w:endnote>
  <w:endnote w:type="continuationSeparator" w:id="0">
    <w:p w:rsidR="008251CB" w:rsidP="00796C2C" w:rsidRDefault="008251CB" w14:paraId="7CA00C24" w14:textId="77777777">
      <w:pPr>
        <w:spacing w:after="0" w:line="240" w:lineRule="auto"/>
      </w:pPr>
      <w:r>
        <w:continuationSeparator/>
      </w:r>
    </w:p>
  </w:endnote>
  <w:endnote w:type="continuationNotice" w:id="1">
    <w:p w:rsidR="008251CB" w:rsidRDefault="008251CB" w14:paraId="2038D0B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51CB" w:rsidP="00796C2C" w:rsidRDefault="008251CB" w14:paraId="1A0839BC" w14:textId="77777777">
      <w:pPr>
        <w:spacing w:after="0" w:line="240" w:lineRule="auto"/>
      </w:pPr>
      <w:r>
        <w:separator/>
      </w:r>
    </w:p>
  </w:footnote>
  <w:footnote w:type="continuationSeparator" w:id="0">
    <w:p w:rsidR="008251CB" w:rsidP="00796C2C" w:rsidRDefault="008251CB" w14:paraId="1781353F" w14:textId="77777777">
      <w:pPr>
        <w:spacing w:after="0" w:line="240" w:lineRule="auto"/>
      </w:pPr>
      <w:r>
        <w:continuationSeparator/>
      </w:r>
    </w:p>
  </w:footnote>
  <w:footnote w:type="continuationNotice" w:id="1">
    <w:p w:rsidR="008251CB" w:rsidRDefault="008251CB" w14:paraId="1FE3490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91EE1" w:rsidRDefault="00A91EE1" w14:paraId="33EAB022" w14:textId="57FB1F7C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59264" behindDoc="1" locked="0" layoutInCell="1" allowOverlap="1" wp14:anchorId="57F3CB79" wp14:editId="24FFD64C">
          <wp:simplePos x="0" y="0"/>
          <wp:positionH relativeFrom="column">
            <wp:posOffset>-175260</wp:posOffset>
          </wp:positionH>
          <wp:positionV relativeFrom="paragraph">
            <wp:posOffset>-335915</wp:posOffset>
          </wp:positionV>
          <wp:extent cx="1533525" cy="1078865"/>
          <wp:effectExtent l="0" t="0" r="9525" b="6985"/>
          <wp:wrapTight wrapText="bothSides">
            <wp:wrapPolygon edited="0">
              <wp:start x="0" y="0"/>
              <wp:lineTo x="0" y="21358"/>
              <wp:lineTo x="21466" y="21358"/>
              <wp:lineTo x="21466" y="0"/>
              <wp:lineTo x="0" y="0"/>
            </wp:wrapPolygon>
          </wp:wrapTight>
          <wp:docPr id="5832320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B8F2C8A"/>
    <w:multiLevelType w:val="multilevel"/>
    <w:tmpl w:val="AD70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83323ED"/>
    <w:multiLevelType w:val="hybridMultilevel"/>
    <w:tmpl w:val="728240A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A105E93"/>
    <w:multiLevelType w:val="hybridMultilevel"/>
    <w:tmpl w:val="EB5E30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2B7E2E"/>
    <w:multiLevelType w:val="multilevel"/>
    <w:tmpl w:val="0446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9DC622D"/>
    <w:multiLevelType w:val="hybridMultilevel"/>
    <w:tmpl w:val="6478E0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550470"/>
    <w:multiLevelType w:val="hybridMultilevel"/>
    <w:tmpl w:val="D610C4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A765FA"/>
    <w:multiLevelType w:val="hybridMultilevel"/>
    <w:tmpl w:val="00D086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1875E5"/>
    <w:multiLevelType w:val="hybridMultilevel"/>
    <w:tmpl w:val="395CE4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9E35E1"/>
    <w:multiLevelType w:val="multilevel"/>
    <w:tmpl w:val="790C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7B361C6"/>
    <w:multiLevelType w:val="hybridMultilevel"/>
    <w:tmpl w:val="4E1E3A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F0A7E8E"/>
    <w:multiLevelType w:val="hybridMultilevel"/>
    <w:tmpl w:val="D33885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E476492"/>
    <w:multiLevelType w:val="hybridMultilevel"/>
    <w:tmpl w:val="F7CCFD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0867354">
    <w:abstractNumId w:val="2"/>
  </w:num>
  <w:num w:numId="2" w16cid:durableId="1496066340">
    <w:abstractNumId w:val="10"/>
  </w:num>
  <w:num w:numId="3" w16cid:durableId="1084765504">
    <w:abstractNumId w:val="5"/>
  </w:num>
  <w:num w:numId="4" w16cid:durableId="45419457">
    <w:abstractNumId w:val="8"/>
  </w:num>
  <w:num w:numId="5" w16cid:durableId="616910796">
    <w:abstractNumId w:val="11"/>
  </w:num>
  <w:num w:numId="6" w16cid:durableId="84958350">
    <w:abstractNumId w:val="6"/>
  </w:num>
  <w:num w:numId="7" w16cid:durableId="133455392">
    <w:abstractNumId w:val="0"/>
  </w:num>
  <w:num w:numId="8" w16cid:durableId="798718969">
    <w:abstractNumId w:val="3"/>
  </w:num>
  <w:num w:numId="9" w16cid:durableId="1925413363">
    <w:abstractNumId w:val="12"/>
  </w:num>
  <w:num w:numId="10" w16cid:durableId="1166285033">
    <w:abstractNumId w:val="9"/>
  </w:num>
  <w:num w:numId="11" w16cid:durableId="1982617274">
    <w:abstractNumId w:val="1"/>
  </w:num>
  <w:num w:numId="12" w16cid:durableId="261644367">
    <w:abstractNumId w:val="4"/>
  </w:num>
  <w:num w:numId="13" w16cid:durableId="1835602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AB"/>
    <w:rsid w:val="00010A83"/>
    <w:rsid w:val="000237E3"/>
    <w:rsid w:val="00050FC6"/>
    <w:rsid w:val="00076319"/>
    <w:rsid w:val="000B7B2F"/>
    <w:rsid w:val="000C6BC7"/>
    <w:rsid w:val="000E1D5B"/>
    <w:rsid w:val="000F18DF"/>
    <w:rsid w:val="000F7158"/>
    <w:rsid w:val="001243F7"/>
    <w:rsid w:val="001248E1"/>
    <w:rsid w:val="00127F3B"/>
    <w:rsid w:val="00164E60"/>
    <w:rsid w:val="00167EAC"/>
    <w:rsid w:val="00171AB7"/>
    <w:rsid w:val="00177D2A"/>
    <w:rsid w:val="0018689E"/>
    <w:rsid w:val="001A0454"/>
    <w:rsid w:val="001A205C"/>
    <w:rsid w:val="001A6D2A"/>
    <w:rsid w:val="001A7283"/>
    <w:rsid w:val="001B4E04"/>
    <w:rsid w:val="001E0A42"/>
    <w:rsid w:val="00212826"/>
    <w:rsid w:val="002139F4"/>
    <w:rsid w:val="002143D6"/>
    <w:rsid w:val="00214921"/>
    <w:rsid w:val="00217ADA"/>
    <w:rsid w:val="00221C10"/>
    <w:rsid w:val="00237AF0"/>
    <w:rsid w:val="00242CAB"/>
    <w:rsid w:val="00266391"/>
    <w:rsid w:val="00281007"/>
    <w:rsid w:val="00285128"/>
    <w:rsid w:val="0029176D"/>
    <w:rsid w:val="002951CA"/>
    <w:rsid w:val="002A490F"/>
    <w:rsid w:val="002C4140"/>
    <w:rsid w:val="002C6F84"/>
    <w:rsid w:val="002D3524"/>
    <w:rsid w:val="003102FD"/>
    <w:rsid w:val="003200B5"/>
    <w:rsid w:val="0032214D"/>
    <w:rsid w:val="00337054"/>
    <w:rsid w:val="0033779A"/>
    <w:rsid w:val="00352322"/>
    <w:rsid w:val="003651C3"/>
    <w:rsid w:val="00370B5A"/>
    <w:rsid w:val="003758A9"/>
    <w:rsid w:val="003945F0"/>
    <w:rsid w:val="003B4388"/>
    <w:rsid w:val="003B7B1F"/>
    <w:rsid w:val="003D0C56"/>
    <w:rsid w:val="003D3A23"/>
    <w:rsid w:val="003E1888"/>
    <w:rsid w:val="003E5B6B"/>
    <w:rsid w:val="00405ACB"/>
    <w:rsid w:val="00413745"/>
    <w:rsid w:val="00421D44"/>
    <w:rsid w:val="00432F4A"/>
    <w:rsid w:val="004519F5"/>
    <w:rsid w:val="00467681"/>
    <w:rsid w:val="00470F13"/>
    <w:rsid w:val="00495046"/>
    <w:rsid w:val="004A36E9"/>
    <w:rsid w:val="004B2828"/>
    <w:rsid w:val="004B3748"/>
    <w:rsid w:val="004B726B"/>
    <w:rsid w:val="004C28F1"/>
    <w:rsid w:val="004D6965"/>
    <w:rsid w:val="004F2C3B"/>
    <w:rsid w:val="004F5108"/>
    <w:rsid w:val="0051509F"/>
    <w:rsid w:val="00530C19"/>
    <w:rsid w:val="00531EC1"/>
    <w:rsid w:val="005618DC"/>
    <w:rsid w:val="0056784B"/>
    <w:rsid w:val="00584263"/>
    <w:rsid w:val="00590E1B"/>
    <w:rsid w:val="005B0C35"/>
    <w:rsid w:val="005B1186"/>
    <w:rsid w:val="005D253C"/>
    <w:rsid w:val="005E4AD7"/>
    <w:rsid w:val="005E6F23"/>
    <w:rsid w:val="005F3031"/>
    <w:rsid w:val="005F6BDD"/>
    <w:rsid w:val="00600AB6"/>
    <w:rsid w:val="0061762B"/>
    <w:rsid w:val="00635196"/>
    <w:rsid w:val="00636C4D"/>
    <w:rsid w:val="00644ABA"/>
    <w:rsid w:val="006462A0"/>
    <w:rsid w:val="00655753"/>
    <w:rsid w:val="006603CF"/>
    <w:rsid w:val="0067720C"/>
    <w:rsid w:val="00680E66"/>
    <w:rsid w:val="0069098F"/>
    <w:rsid w:val="00695421"/>
    <w:rsid w:val="006A0D8F"/>
    <w:rsid w:val="006E75FA"/>
    <w:rsid w:val="007240E9"/>
    <w:rsid w:val="00731B8A"/>
    <w:rsid w:val="00770B9F"/>
    <w:rsid w:val="00780012"/>
    <w:rsid w:val="00796C2C"/>
    <w:rsid w:val="007B3F32"/>
    <w:rsid w:val="007C2DB3"/>
    <w:rsid w:val="007F48F9"/>
    <w:rsid w:val="007F6E86"/>
    <w:rsid w:val="00806B70"/>
    <w:rsid w:val="00815803"/>
    <w:rsid w:val="008251CB"/>
    <w:rsid w:val="00836ED6"/>
    <w:rsid w:val="00837801"/>
    <w:rsid w:val="008437CC"/>
    <w:rsid w:val="008565F8"/>
    <w:rsid w:val="0086418D"/>
    <w:rsid w:val="00885FC7"/>
    <w:rsid w:val="008869D4"/>
    <w:rsid w:val="0089608F"/>
    <w:rsid w:val="008A062D"/>
    <w:rsid w:val="008A25CA"/>
    <w:rsid w:val="008D05EF"/>
    <w:rsid w:val="008F16F9"/>
    <w:rsid w:val="00924A71"/>
    <w:rsid w:val="00937D4A"/>
    <w:rsid w:val="009445DD"/>
    <w:rsid w:val="0096608B"/>
    <w:rsid w:val="0097446A"/>
    <w:rsid w:val="009744C8"/>
    <w:rsid w:val="009763FB"/>
    <w:rsid w:val="009A67EA"/>
    <w:rsid w:val="009C0E74"/>
    <w:rsid w:val="009E2053"/>
    <w:rsid w:val="00A21137"/>
    <w:rsid w:val="00A4146B"/>
    <w:rsid w:val="00A57650"/>
    <w:rsid w:val="00A625C8"/>
    <w:rsid w:val="00A62D90"/>
    <w:rsid w:val="00A73413"/>
    <w:rsid w:val="00A91EE1"/>
    <w:rsid w:val="00A94825"/>
    <w:rsid w:val="00AB13C0"/>
    <w:rsid w:val="00AB1CE9"/>
    <w:rsid w:val="00AD2C12"/>
    <w:rsid w:val="00AF37DC"/>
    <w:rsid w:val="00B07374"/>
    <w:rsid w:val="00B13DEE"/>
    <w:rsid w:val="00B26872"/>
    <w:rsid w:val="00B30DE0"/>
    <w:rsid w:val="00B34B9A"/>
    <w:rsid w:val="00B413EC"/>
    <w:rsid w:val="00B44070"/>
    <w:rsid w:val="00B451A9"/>
    <w:rsid w:val="00B714D9"/>
    <w:rsid w:val="00B74BC0"/>
    <w:rsid w:val="00B948FD"/>
    <w:rsid w:val="00B94960"/>
    <w:rsid w:val="00BA4239"/>
    <w:rsid w:val="00BA6BBD"/>
    <w:rsid w:val="00BB24BB"/>
    <w:rsid w:val="00BC1683"/>
    <w:rsid w:val="00BC7839"/>
    <w:rsid w:val="00BD6FAA"/>
    <w:rsid w:val="00BE3E74"/>
    <w:rsid w:val="00C06261"/>
    <w:rsid w:val="00C15465"/>
    <w:rsid w:val="00C35725"/>
    <w:rsid w:val="00C52B12"/>
    <w:rsid w:val="00C540D3"/>
    <w:rsid w:val="00C73B27"/>
    <w:rsid w:val="00CB21EC"/>
    <w:rsid w:val="00CC29AC"/>
    <w:rsid w:val="00CC6A37"/>
    <w:rsid w:val="00CE5A34"/>
    <w:rsid w:val="00CE5CAD"/>
    <w:rsid w:val="00D07747"/>
    <w:rsid w:val="00D10C19"/>
    <w:rsid w:val="00D151FD"/>
    <w:rsid w:val="00D179F4"/>
    <w:rsid w:val="00D30C79"/>
    <w:rsid w:val="00D5251A"/>
    <w:rsid w:val="00D55AEA"/>
    <w:rsid w:val="00D70800"/>
    <w:rsid w:val="00D718BF"/>
    <w:rsid w:val="00D801C6"/>
    <w:rsid w:val="00DD252B"/>
    <w:rsid w:val="00DD611D"/>
    <w:rsid w:val="00DE0994"/>
    <w:rsid w:val="00E10451"/>
    <w:rsid w:val="00E17E4E"/>
    <w:rsid w:val="00E26AD5"/>
    <w:rsid w:val="00E40AB9"/>
    <w:rsid w:val="00E4411E"/>
    <w:rsid w:val="00E813D7"/>
    <w:rsid w:val="00EA2286"/>
    <w:rsid w:val="00EA6A95"/>
    <w:rsid w:val="00EA6AA7"/>
    <w:rsid w:val="00EB2B11"/>
    <w:rsid w:val="00EB2E49"/>
    <w:rsid w:val="00EB360B"/>
    <w:rsid w:val="00EE6D5F"/>
    <w:rsid w:val="00EF5550"/>
    <w:rsid w:val="00F01374"/>
    <w:rsid w:val="00F05C49"/>
    <w:rsid w:val="00F5446D"/>
    <w:rsid w:val="00F70CDC"/>
    <w:rsid w:val="00F9100B"/>
    <w:rsid w:val="00F94026"/>
    <w:rsid w:val="00FD1C2D"/>
    <w:rsid w:val="00FD6F02"/>
    <w:rsid w:val="00FF3450"/>
    <w:rsid w:val="00FF48EE"/>
    <w:rsid w:val="03EDCF63"/>
    <w:rsid w:val="083FDC5A"/>
    <w:rsid w:val="08CFCD0D"/>
    <w:rsid w:val="08DBF0EE"/>
    <w:rsid w:val="096F186D"/>
    <w:rsid w:val="09D384EC"/>
    <w:rsid w:val="0AA7E85C"/>
    <w:rsid w:val="0BE1702D"/>
    <w:rsid w:val="0BE9830F"/>
    <w:rsid w:val="0EA244CB"/>
    <w:rsid w:val="106854ED"/>
    <w:rsid w:val="116EA24E"/>
    <w:rsid w:val="150058FF"/>
    <w:rsid w:val="16D7F19A"/>
    <w:rsid w:val="1718F44F"/>
    <w:rsid w:val="1B007E17"/>
    <w:rsid w:val="1BFEDE61"/>
    <w:rsid w:val="1D675FB4"/>
    <w:rsid w:val="1FC8861D"/>
    <w:rsid w:val="20F9B758"/>
    <w:rsid w:val="235C3DBF"/>
    <w:rsid w:val="2362F886"/>
    <w:rsid w:val="23C1FF8C"/>
    <w:rsid w:val="24EDA78B"/>
    <w:rsid w:val="2576D105"/>
    <w:rsid w:val="276250A0"/>
    <w:rsid w:val="2876C9D7"/>
    <w:rsid w:val="29290153"/>
    <w:rsid w:val="2B2E2D0F"/>
    <w:rsid w:val="2B962437"/>
    <w:rsid w:val="2D984789"/>
    <w:rsid w:val="2DC16B41"/>
    <w:rsid w:val="2F863715"/>
    <w:rsid w:val="314BBA98"/>
    <w:rsid w:val="319819A4"/>
    <w:rsid w:val="327296A7"/>
    <w:rsid w:val="32D540DD"/>
    <w:rsid w:val="3368FEF0"/>
    <w:rsid w:val="33BE9ABB"/>
    <w:rsid w:val="33D207C4"/>
    <w:rsid w:val="379E36A5"/>
    <w:rsid w:val="37A2024E"/>
    <w:rsid w:val="38275160"/>
    <w:rsid w:val="3B19EC3E"/>
    <w:rsid w:val="3BF4EFE3"/>
    <w:rsid w:val="3C244441"/>
    <w:rsid w:val="3DE12880"/>
    <w:rsid w:val="3EBCB77D"/>
    <w:rsid w:val="3FE032F3"/>
    <w:rsid w:val="40A260B4"/>
    <w:rsid w:val="45183CA3"/>
    <w:rsid w:val="45283A2C"/>
    <w:rsid w:val="4677335D"/>
    <w:rsid w:val="47C6E5F1"/>
    <w:rsid w:val="47EB73D7"/>
    <w:rsid w:val="48E4CCB0"/>
    <w:rsid w:val="499D9B7C"/>
    <w:rsid w:val="4CE490F5"/>
    <w:rsid w:val="4E06839C"/>
    <w:rsid w:val="4E605E03"/>
    <w:rsid w:val="5008684F"/>
    <w:rsid w:val="511C6E94"/>
    <w:rsid w:val="528C8EB8"/>
    <w:rsid w:val="52B857C7"/>
    <w:rsid w:val="52EC9F49"/>
    <w:rsid w:val="53613B3A"/>
    <w:rsid w:val="541EB4FE"/>
    <w:rsid w:val="54851D98"/>
    <w:rsid w:val="54B43BC5"/>
    <w:rsid w:val="55E68DCC"/>
    <w:rsid w:val="56751B83"/>
    <w:rsid w:val="57C115F5"/>
    <w:rsid w:val="57DAD622"/>
    <w:rsid w:val="59D89498"/>
    <w:rsid w:val="5D143871"/>
    <w:rsid w:val="5E8BCF8C"/>
    <w:rsid w:val="6186D0DF"/>
    <w:rsid w:val="62D280DF"/>
    <w:rsid w:val="63CF2734"/>
    <w:rsid w:val="64952044"/>
    <w:rsid w:val="65018FDA"/>
    <w:rsid w:val="663BF4D3"/>
    <w:rsid w:val="66B14642"/>
    <w:rsid w:val="698C5A33"/>
    <w:rsid w:val="69E00996"/>
    <w:rsid w:val="6A30BA09"/>
    <w:rsid w:val="6AD4B582"/>
    <w:rsid w:val="6BA7B117"/>
    <w:rsid w:val="6DF72FE7"/>
    <w:rsid w:val="6E2706DE"/>
    <w:rsid w:val="6E81D2A4"/>
    <w:rsid w:val="701C3E57"/>
    <w:rsid w:val="71D559A8"/>
    <w:rsid w:val="72971EF5"/>
    <w:rsid w:val="7527CB97"/>
    <w:rsid w:val="75C2D7DE"/>
    <w:rsid w:val="77074AE9"/>
    <w:rsid w:val="7790C352"/>
    <w:rsid w:val="782F742E"/>
    <w:rsid w:val="79E022EE"/>
    <w:rsid w:val="79F8F928"/>
    <w:rsid w:val="7ADC2224"/>
    <w:rsid w:val="7B6919B9"/>
    <w:rsid w:val="7E7C8F7B"/>
    <w:rsid w:val="7ECED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2C78"/>
  <w15:chartTrackingRefBased/>
  <w15:docId w15:val="{7FB90575-4788-46F8-8300-33BC0791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cs="Times New Roman" w:eastAsiaTheme="minorHAnsi"/>
        <w:kern w:val="2"/>
        <w:sz w:val="28"/>
        <w:szCs w:val="28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720C"/>
  </w:style>
  <w:style w:type="paragraph" w:styleId="Heading1">
    <w:name w:val="heading 1"/>
    <w:basedOn w:val="Normal"/>
    <w:next w:val="Normal"/>
    <w:link w:val="Heading1Char"/>
    <w:uiPriority w:val="9"/>
    <w:qFormat/>
    <w:rsid w:val="00242CA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CA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CAB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CAB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CAB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CAB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CAB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CAB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CAB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42CA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42CA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42CAB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42CAB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42CAB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2CAB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42CAB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42CAB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42CAB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CA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42CA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CAB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242CAB"/>
    <w:rPr>
      <w:rFonts w:asciiTheme="minorHAnsi" w:hAnsiTheme="minorHAnsi" w:eastAsiaTheme="majorEastAsia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242CA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42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C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C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CA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42C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CA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A3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36E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A36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6E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36E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6C2C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96C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6C2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080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0800"/>
  </w:style>
  <w:style w:type="paragraph" w:styleId="Footer">
    <w:name w:val="footer"/>
    <w:basedOn w:val="Normal"/>
    <w:link w:val="FooterChar"/>
    <w:uiPriority w:val="99"/>
    <w:unhideWhenUsed/>
    <w:rsid w:val="00D7080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0800"/>
  </w:style>
  <w:style w:type="table" w:styleId="TableGrid">
    <w:name w:val="Table Grid"/>
    <w:basedOn w:val="TableNormal"/>
    <w:uiPriority w:val="39"/>
    <w:rsid w:val="006909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bdb83ea-ee89-4709-96ae-8ca37714409c" xsi:nil="true"/>
    <_ip_UnifiedCompliancePolicyProperties xmlns="http://schemas.microsoft.com/sharepoint/v3" xsi:nil="true"/>
    <lcf76f155ced4ddcb4097134ff3c332f xmlns="e24b8916-de39-49d2-bdb0-db47458c1ca1">
      <Terms xmlns="http://schemas.microsoft.com/office/infopath/2007/PartnerControls"/>
    </lcf76f155ced4ddcb4097134ff3c332f>
    <Date xmlns="e24b8916-de39-49d2-bdb0-db47458c1ca1" xsi:nil="true"/>
    <Documentsoutstanding2025 xmlns="e24b8916-de39-49d2-bdb0-db47458c1c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5ED55F9EE3E4DB8B71EB277938C3B" ma:contentTypeVersion="23" ma:contentTypeDescription="Create a new document." ma:contentTypeScope="" ma:versionID="b486054ebd4516ef1da1ca8cf366940b">
  <xsd:schema xmlns:xsd="http://www.w3.org/2001/XMLSchema" xmlns:xs="http://www.w3.org/2001/XMLSchema" xmlns:p="http://schemas.microsoft.com/office/2006/metadata/properties" xmlns:ns1="http://schemas.microsoft.com/sharepoint/v3" xmlns:ns2="e24b8916-de39-49d2-bdb0-db47458c1ca1" xmlns:ns3="0bdb83ea-ee89-4709-96ae-8ca37714409c" targetNamespace="http://schemas.microsoft.com/office/2006/metadata/properties" ma:root="true" ma:fieldsID="3e580a90c59ce6a81aafc33b7120349c" ns1:_="" ns2:_="" ns3:_="">
    <xsd:import namespace="http://schemas.microsoft.com/sharepoint/v3"/>
    <xsd:import namespace="e24b8916-de39-49d2-bdb0-db47458c1ca1"/>
    <xsd:import namespace="0bdb83ea-ee89-4709-96ae-8ca377144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ocumentsoutstanding2025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8916-de39-49d2-bdb0-db47458c1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ce82fe7-f636-45ec-b780-b8750631e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soutstanding2025" ma:index="29" nillable="true" ma:displayName="Documents outstanding 2025" ma:format="Dropdown" ma:internalName="Documentsoutstanding2025">
      <xsd:simpleType>
        <xsd:restriction base="dms:Text">
          <xsd:maxLength value="255"/>
        </xsd:restriction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83ea-ee89-4709-96ae-8ca377144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b4611f1-28b0-47ad-aee3-5fda9a486b15}" ma:internalName="TaxCatchAll" ma:showField="CatchAllData" ma:web="0bdb83ea-ee89-4709-96ae-8ca377144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43E62-60E5-4D81-9E82-1431FBE0C2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bdb83ea-ee89-4709-96ae-8ca37714409c"/>
    <ds:schemaRef ds:uri="e24b8916-de39-49d2-bdb0-db47458c1ca1"/>
  </ds:schemaRefs>
</ds:datastoreItem>
</file>

<file path=customXml/itemProps2.xml><?xml version="1.0" encoding="utf-8"?>
<ds:datastoreItem xmlns:ds="http://schemas.openxmlformats.org/officeDocument/2006/customXml" ds:itemID="{E8D65287-CDFA-406C-9C36-E2094D2F09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B04EA-C9B8-4BD9-9954-A51F73E5F6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B6F1AC-A477-4397-870E-C401E7B31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4b8916-de39-49d2-bdb0-db47458c1ca1"/>
    <ds:schemaRef ds:uri="0bdb83ea-ee89-4709-96ae-8ca377144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Kelly.Mavro</dc:creator>
  <keywords/>
  <dc:description/>
  <lastModifiedBy>Mary Good</lastModifiedBy>
  <revision>7</revision>
  <dcterms:created xsi:type="dcterms:W3CDTF">2025-05-11T15:56:00.0000000Z</dcterms:created>
  <dcterms:modified xsi:type="dcterms:W3CDTF">2025-05-14T14:50:26.5418091Z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0x0101000425ED55F9EE3E4DB8B71EB277938C3B</vt:lpwstr>
  </property>
  <property fmtid="{D5CDD505-2E9C-101B-9397-08002B2CF9AE}" pid="3" name="MediaServiceImageTags">
    <vt:lpwstr/>
  </property>
</Properties>
</file>